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eastAsia="仿宋_GB2312"/>
          <w:b/>
          <w:bCs/>
          <w:kern w:val="0"/>
          <w:sz w:val="24"/>
        </w:rPr>
      </w:pPr>
      <w:r>
        <w:rPr>
          <w:rFonts w:hint="eastAsia" w:ascii="仿宋_GB2312" w:hAnsi="微软雅黑" w:eastAsia="仿宋_GB2312"/>
          <w:b/>
          <w:bCs/>
          <w:kern w:val="0"/>
          <w:sz w:val="24"/>
        </w:rPr>
        <w:t>附件2：</w:t>
      </w:r>
    </w:p>
    <w:p>
      <w:pPr>
        <w:widowControl/>
        <w:jc w:val="center"/>
        <w:rPr>
          <w:rFonts w:ascii="宋体" w:hAnsi="宋体" w:cs="黑体"/>
          <w:b/>
          <w:bCs/>
          <w:w w:val="88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黑体"/>
          <w:b/>
          <w:bCs/>
          <w:w w:val="88"/>
          <w:kern w:val="0"/>
          <w:sz w:val="28"/>
          <w:szCs w:val="28"/>
        </w:rPr>
        <w:t>弋阳县公开选调县纪委监委公务员报名登记表</w:t>
      </w:r>
    </w:p>
    <w:bookmarkEnd w:id="0"/>
    <w:tbl>
      <w:tblPr>
        <w:tblStyle w:val="4"/>
        <w:tblW w:w="10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14"/>
        <w:gridCol w:w="739"/>
        <w:gridCol w:w="722"/>
        <w:gridCol w:w="683"/>
        <w:gridCol w:w="643"/>
        <w:gridCol w:w="1318"/>
        <w:gridCol w:w="163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  号码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本科教育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5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 研究生教育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5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1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4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本人身份   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2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学习、工作简历  </w:t>
            </w:r>
          </w:p>
          <w:p>
            <w:pPr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（从大学起）</w:t>
            </w:r>
          </w:p>
        </w:tc>
        <w:tc>
          <w:tcPr>
            <w:tcW w:w="782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945" w:tblpY="365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158"/>
        <w:gridCol w:w="1629"/>
        <w:gridCol w:w="1585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家庭主要成员和  主要社会关系     （近亲属包括父母、配偶、兄弟姐妹、配偶父母等；近亲属中有县处级以上干部的必填）  </w:t>
            </w:r>
            <w:r>
              <w:rPr>
                <w:rFonts w:hint="eastAsia" w:ascii="宋体" w:hAnsi="宋体"/>
              </w:rPr>
              <w:t xml:space="preserve">        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工作单位及职务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7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  <w:p>
            <w:pPr>
              <w:ind w:left="2400" w:right="84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（公章）</w:t>
            </w:r>
          </w:p>
          <w:p>
            <w:pPr>
              <w:wordWrap w:val="0"/>
              <w:ind w:right="630" w:firstLine="206" w:firstLineChars="86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单位负责人签名 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3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本人承诺上述填报信息真实、准确，如因填写有误或不实而造成不良后果，均由本人负责。本人承诺如确定为拟选调人选，服从弋阳县纪委监委工作安排，试用期间不参加其他遴选、选调等。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   </w:t>
            </w:r>
          </w:p>
          <w:p>
            <w:pPr>
              <w:ind w:firstLine="206" w:firstLineChars="86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06" w:firstLineChars="86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Microsoft YaHei UI" w:eastAsia="仿宋_GB2312" w:cs="仿宋_GB2312"/>
          <w:spacing w:val="8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5C83"/>
    <w:rsid w:val="375066D8"/>
    <w:rsid w:val="702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2021-04-06T10:41:00Z</dcterms:created>
  <dc:creator>李婧雯</dc:creator>
  <cp:lastModifiedBy>李婧雯</cp:lastModifiedBy>
  <dcterms:modified xsi:type="dcterms:W3CDTF">2021-04-06T10:42:08Z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EF9F595470C04C2DBCC7FEF7F155E525</vt:lpwstr>
  </property>
</Properties>
</file>