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附件2：</w:t>
      </w:r>
    </w:p>
    <w:p>
      <w:pPr>
        <w:ind w:right="480" w:firstLine="6420" w:firstLineChars="2675"/>
        <w:rPr>
          <w:rFonts w:ascii="仿宋_GB2312" w:hAnsi="宋体" w:eastAsia="仿宋_GB2312" w:cs="仿宋_GB2312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序号：</w:t>
      </w:r>
      <w:r>
        <w:rPr>
          <w:rFonts w:ascii="仿宋_GB2312" w:hAnsi="宋体" w:eastAsia="仿宋_GB2312" w:cs="仿宋_GB2312"/>
          <w:sz w:val="24"/>
          <w:u w:val="single"/>
        </w:rPr>
        <w:t xml:space="preserve">        </w:t>
      </w:r>
    </w:p>
    <w:p>
      <w:pPr>
        <w:jc w:val="center"/>
        <w:rPr>
          <w:rFonts w:hint="eastAsia" w:ascii="宋体" w:hAnsi="宋体" w:cs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color w:val="000000"/>
          <w:sz w:val="32"/>
          <w:szCs w:val="32"/>
        </w:rPr>
        <w:t>2018年长汀县妇幼保健院公开招聘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</w:rPr>
        <w:t>编制内紧缺急需卫生专业技术人员报名表</w:t>
      </w:r>
    </w:p>
    <w:bookmarkEnd w:id="0"/>
    <w:p>
      <w:pPr>
        <w:jc w:val="center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 xml:space="preserve">                   </w:t>
      </w:r>
    </w:p>
    <w:tbl>
      <w:tblPr>
        <w:tblStyle w:val="3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09"/>
        <w:gridCol w:w="47"/>
        <w:gridCol w:w="278"/>
        <w:gridCol w:w="1070"/>
        <w:gridCol w:w="44"/>
        <w:gridCol w:w="1419"/>
        <w:gridCol w:w="332"/>
        <w:gridCol w:w="549"/>
        <w:gridCol w:w="106"/>
        <w:gridCol w:w="65"/>
        <w:gridCol w:w="721"/>
        <w:gridCol w:w="707"/>
        <w:gridCol w:w="13"/>
        <w:gridCol w:w="260"/>
        <w:gridCol w:w="819"/>
        <w:gridCol w:w="488"/>
        <w:gridCol w:w="703"/>
        <w:gridCol w:w="7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4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</w:t>
            </w:r>
          </w:p>
        </w:tc>
        <w:tc>
          <w:tcPr>
            <w:tcW w:w="3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家属</w:t>
            </w:r>
          </w:p>
        </w:tc>
        <w:tc>
          <w:tcPr>
            <w:tcW w:w="3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是否有过敏体质</w:t>
            </w:r>
          </w:p>
        </w:tc>
        <w:tc>
          <w:tcPr>
            <w:tcW w:w="72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视力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左眼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裸视 ：    矫正：  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右眼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裸视 ：   矫正：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医生签字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98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工作简历（有工作经历者填写）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98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exact"/>
          <w:jc w:val="center"/>
        </w:trPr>
        <w:tc>
          <w:tcPr>
            <w:tcW w:w="98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8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承诺：1、上述填写内容和提供的有关材料真实可靠，符合招聘公告的报考条件。如有不实，本人自愿放弃聘用资格并承担相应责任。2、本人已详细阅读《2018年长汀县妇幼保健院公开招聘编制内卫生专业技术人员实施方案》，理解并认可“实施方案”的有关规定，如有违反，自愿承担相应责任。</w:t>
            </w:r>
          </w:p>
          <w:p>
            <w:pPr>
              <w:widowControl/>
              <w:spacing w:line="460" w:lineRule="exact"/>
              <w:ind w:right="480" w:firstLine="5520" w:firstLineChars="23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承诺人（签名）：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pacing w:line="46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56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48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spacing w:line="480" w:lineRule="exact"/>
              <w:ind w:firstLine="1200" w:firstLineChars="5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A2344"/>
    <w:rsid w:val="410A23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2018-08-14T08:01:00Z</dcterms:created>
  <dc:creator>Administrator</dc:creator>
  <cp:lastModifiedBy>Administrator</cp:lastModifiedBy>
  <dcterms:modified xsi:type="dcterms:W3CDTF">2018-08-14T08:03:46Z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