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"/>
        </w:rPr>
        <w:t>2018年5月份常山开发区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"/>
        </w:rPr>
        <w:t>事业单位公开招聘工作体检人员名单</w:t>
      </w:r>
    </w:p>
    <w:tbl>
      <w:tblPr>
        <w:tblW w:w="10040" w:type="dxa"/>
        <w:jc w:val="center"/>
        <w:tblInd w:w="13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4060"/>
        <w:gridCol w:w="840"/>
        <w:gridCol w:w="2120"/>
        <w:gridCol w:w="1080"/>
        <w:gridCol w:w="6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201823010105505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骆耀坤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230202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漳州市常山华侨经济开发区卫生监督所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201823020205515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刘明月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漳州市常山华侨经济开发区电视新闻中心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201823030105523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张细娟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230302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漳州市常山华侨经济开发区电视新闻中心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201823030205530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230401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常山华侨经济开发区医院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201823040101017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何伟阳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230402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常山华侨经济开发区医院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201823040201127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黄云珠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230403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常山华侨经济开发区医院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201823040301222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230404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常山华侨经济开发区医院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201823040401320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方阿彦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230404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常山华侨经济开发区医院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201823040401328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郑艺丹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230404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常山华侨经济开发区医院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201823040401321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72CB2"/>
    <w:rsid w:val="43D72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2018-06-20T04:51:00Z</dcterms:created>
  <dc:creator>天空</dc:creator>
  <cp:lastModifiedBy>天空</cp:lastModifiedBy>
  <dcterms:modified xsi:type="dcterms:W3CDTF">2018-06-20T04:51:44Z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