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4"/>
          <w:szCs w:val="14"/>
        </w:rPr>
      </w:pPr>
      <w:r>
        <w:rPr>
          <w:rFonts w:ascii="楷体_GB2312" w:hAnsi="微软雅黑" w:eastAsia="楷体_GB2312" w:cs="楷体_GB2312"/>
          <w:b w:val="0"/>
          <w:i w:val="0"/>
          <w:caps w:val="0"/>
          <w:color w:val="404040"/>
          <w:spacing w:val="0"/>
          <w:sz w:val="25"/>
          <w:szCs w:val="25"/>
          <w:bdr w:val="none" w:color="auto" w:sz="0" w:space="0"/>
          <w:shd w:val="clear" w:fill="FFFFFF"/>
        </w:rPr>
        <w:t>（二）未参加体检人员</w:t>
      </w:r>
    </w:p>
    <w:tbl>
      <w:tblPr>
        <w:tblW w:w="69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588"/>
        <w:gridCol w:w="612"/>
        <w:gridCol w:w="1841"/>
        <w:gridCol w:w="696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</w:pPr>
            <w:r>
              <w:rPr>
                <w:rStyle w:val="4"/>
                <w:rFonts w:ascii="方正仿宋简体" w:hAnsi="方正仿宋简体" w:eastAsia="方正仿宋简体" w:cs="方正仿宋简体"/>
                <w:b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代码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招考人数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排名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(2001)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南安市纪委监委咨询投诉中心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106200104000483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书面放弃体检，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取消聘用资格。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(2002)南安市价格认定局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106210201005045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书面放弃体检，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取消聘用资格。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4"/>
          <w:szCs w:val="14"/>
        </w:rPr>
      </w:pPr>
      <w:r>
        <w:rPr>
          <w:rFonts w:ascii="黑体" w:hAnsi="宋体" w:eastAsia="黑体" w:cs="黑体"/>
          <w:b w:val="0"/>
          <w:i w:val="0"/>
          <w:caps w:val="0"/>
          <w:color w:val="40404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1621C"/>
    <w:rsid w:val="0C0162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2018-07-10T03:18:00Z</dcterms:created>
  <dc:creator>武大娟</dc:creator>
  <cp:lastModifiedBy>武大娟</cp:lastModifiedBy>
  <dcterms:modified xsi:type="dcterms:W3CDTF">2018-07-10T03:18:23Z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