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CFCFC"/>
          <w:lang w:val="en-US" w:eastAsia="zh-CN" w:bidi="ar"/>
        </w:rPr>
        <w:t>平潭综合实验区2018年上半年紧缺急需人才拟聘用人员名单（三）</w:t>
      </w:r>
    </w:p>
    <w:tbl>
      <w:tblPr>
        <w:tblW w:w="9580" w:type="dxa"/>
        <w:tblInd w:w="91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8"/>
        <w:gridCol w:w="4092"/>
        <w:gridCol w:w="1297"/>
        <w:gridCol w:w="898"/>
        <w:gridCol w:w="1597"/>
        <w:gridCol w:w="79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OLE_LINK3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单位代码</w:t>
            </w:r>
            <w:bookmarkEnd w:id="0"/>
          </w:p>
        </w:tc>
        <w:tc>
          <w:tcPr>
            <w:tcW w:w="40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2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招收人数</w:t>
            </w:r>
          </w:p>
        </w:tc>
        <w:tc>
          <w:tcPr>
            <w:tcW w:w="15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平潭综合实验区环境监察支队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高信娟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平潭综合实验区建设工程造价管理站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杨冬韵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平潭综合实验区公路管理局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唐炜业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平潭综合实验区公路管理局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吴前文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平潭综合实验区公路管理局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倪必勇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平潭综合实验区规划编制研究中心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李楚君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平潭综合实验区规划编制研究中心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艾婧文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F4F62"/>
    <w:rsid w:val="651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2018-08-21T07:32:00Z</dcterms:created>
  <dc:creator>向青釉</dc:creator>
  <cp:lastModifiedBy>向青釉</cp:lastModifiedBy>
  <dcterms:modified xsi:type="dcterms:W3CDTF">2018-08-21T07:34:28Z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