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73" w:type="dxa"/>
        <w:tblInd w:w="153" w:type="dxa"/>
        <w:tblBorders>
          <w:top w:val="single" w:color="D9CDAB" w:sz="6" w:space="0"/>
          <w:left w:val="single" w:color="D9CDAB" w:sz="6" w:space="0"/>
          <w:bottom w:val="single" w:color="D9CDAB" w:sz="6" w:space="0"/>
          <w:right w:val="single" w:color="D9CDAB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482"/>
        <w:gridCol w:w="999"/>
        <w:gridCol w:w="483"/>
        <w:gridCol w:w="483"/>
        <w:gridCol w:w="483"/>
        <w:gridCol w:w="482"/>
        <w:gridCol w:w="490"/>
        <w:gridCol w:w="1444"/>
        <w:gridCol w:w="1122"/>
        <w:gridCol w:w="1120"/>
        <w:gridCol w:w="1345"/>
        <w:gridCol w:w="900"/>
        <w:gridCol w:w="1"/>
        <w:gridCol w:w="958"/>
        <w:gridCol w:w="1"/>
        <w:gridCol w:w="1105"/>
        <w:gridCol w:w="1925"/>
        <w:gridCol w:w="350"/>
      </w:tblGrid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5" w:hRule="atLeast"/>
        </w:trPr>
        <w:tc>
          <w:tcPr>
            <w:tcW w:w="13823" w:type="dxa"/>
            <w:gridSpan w:val="17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ascii="仿宋_GB2312" w:eastAsia="仿宋_GB2312" w:cs="仿宋_GB2312"/>
                <w:sz w:val="30"/>
                <w:szCs w:val="30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bdr w:val="none" w:color="auto" w:sz="0" w:space="0"/>
              </w:rPr>
              <w:t>2017年福建省全科医生特设岗位计划聘用人员备案表</w:t>
            </w:r>
          </w:p>
        </w:tc>
        <w:tc>
          <w:tcPr>
            <w:tcW w:w="3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医师资格证书编号</w:t>
            </w:r>
          </w:p>
        </w:tc>
        <w:tc>
          <w:tcPr>
            <w:tcW w:w="1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医师资</w:t>
            </w: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格证取</w:t>
            </w: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得时间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执业类别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执业范围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培训经历</w:t>
            </w:r>
          </w:p>
        </w:tc>
        <w:tc>
          <w:tcPr>
            <w:tcW w:w="9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原工作单位</w:t>
            </w:r>
          </w:p>
        </w:tc>
        <w:tc>
          <w:tcPr>
            <w:tcW w:w="11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聘用单位</w:t>
            </w:r>
          </w:p>
        </w:tc>
        <w:tc>
          <w:tcPr>
            <w:tcW w:w="1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  <w:t>服务起止时间</w:t>
            </w:r>
          </w:p>
        </w:tc>
        <w:tc>
          <w:tcPr>
            <w:tcW w:w="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center"/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90" w:hRule="atLeast"/>
        </w:trPr>
        <w:tc>
          <w:tcPr>
            <w:tcW w:w="390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left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县（市、区）卫计局意见：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                    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                  年   月    日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left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县（市、区）人社局意见：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 xml:space="preserve">                         年    月    日 </w:t>
            </w:r>
          </w:p>
        </w:tc>
        <w:tc>
          <w:tcPr>
            <w:tcW w:w="48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left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县（市、区）财政局意见：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 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年    月    日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20" w:hRule="atLeast"/>
        </w:trPr>
        <w:tc>
          <w:tcPr>
            <w:tcW w:w="3902" w:type="dxa"/>
            <w:gridSpan w:val="7"/>
            <w:tcBorders>
              <w:top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left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经办人及联系电话：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01" w:type="dxa"/>
            <w:gridSpan w:val="2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959" w:type="dxa"/>
            <w:gridSpan w:val="2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10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925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3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both"/>
              <w:rPr>
                <w:rFonts w:hint="default" w:ascii="仿宋_GB2312" w:hAnsi="Times New Roman" w:eastAsia="仿宋_GB2312" w:cs="仿宋_GB2312"/>
                <w:color w:val="333333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D9CDAB" w:sz="6" w:space="0"/>
            <w:left w:val="single" w:color="D9CDAB" w:sz="6" w:space="0"/>
            <w:bottom w:val="single" w:color="D9CDAB" w:sz="6" w:space="0"/>
            <w:right w:val="single" w:color="D9CDAB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170" w:hRule="atLeast"/>
        </w:trPr>
        <w:tc>
          <w:tcPr>
            <w:tcW w:w="13823" w:type="dxa"/>
            <w:gridSpan w:val="17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left"/>
              <w:textAlignment w:val="center"/>
              <w:rPr>
                <w:rFonts w:hint="default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备注：1.“医师资格证取得时间”应填写执业医师资格证书落款时间。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      2.“培训经历”填写经省级卫生计生行政部门认可的全科医生规范化培训、骨干培训、转岗培训或岗位培训。应聘前无相应培训经历的可不填写。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      3.“原工作单位”应聘前无工作单位的可不填写。退休人员、人才中介机构的人事代理人员须注明。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      4.“服务起止时间”填写聘用合同约定起止时间，填报格式如“2011.12-2014.12”。</w:t>
            </w:r>
          </w:p>
        </w:tc>
        <w:tc>
          <w:tcPr>
            <w:tcW w:w="35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</w:pPr>
          </w:p>
        </w:tc>
      </w:tr>
      <w:bookmarkEnd w:id="0"/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B0089"/>
    <w:rsid w:val="10C36923"/>
    <w:rsid w:val="111A53C6"/>
    <w:rsid w:val="210C7735"/>
    <w:rsid w:val="231D34E8"/>
    <w:rsid w:val="27081795"/>
    <w:rsid w:val="2EBD326E"/>
    <w:rsid w:val="35DB0089"/>
    <w:rsid w:val="3BB1523E"/>
    <w:rsid w:val="45353771"/>
    <w:rsid w:val="52CD34D8"/>
    <w:rsid w:val="55184B44"/>
    <w:rsid w:val="59DC0C07"/>
    <w:rsid w:val="5F8950BF"/>
    <w:rsid w:val="652101C7"/>
    <w:rsid w:val="68F56F39"/>
    <w:rsid w:val="74A468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1">
    <w:name w:val="pass"/>
    <w:basedOn w:val="5"/>
    <w:uiPriority w:val="0"/>
    <w:rPr>
      <w:color w:val="D50512"/>
    </w:rPr>
  </w:style>
  <w:style w:type="character" w:customStyle="1" w:styleId="12">
    <w:name w:val="clear2"/>
    <w:basedOn w:val="5"/>
    <w:uiPriority w:val="0"/>
    <w:rPr>
      <w:sz w:val="0"/>
      <w:szCs w:val="0"/>
    </w:rPr>
  </w:style>
  <w:style w:type="character" w:customStyle="1" w:styleId="13">
    <w:name w:val="over"/>
    <w:basedOn w:val="5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2017-11-03T02:36:00Z</dcterms:created>
  <dc:creator>Administrator</dc:creator>
  <cp:lastModifiedBy>Administrator</cp:lastModifiedBy>
  <dcterms:modified xsi:type="dcterms:W3CDTF">2017-11-03T06:37:02Z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