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福州大学拟推荐参加2017年福建省选调生资格考试人选</w:t>
      </w:r>
    </w:p>
    <w:tbl>
      <w:tblPr>
        <w:tblW w:w="16288" w:type="dxa"/>
        <w:tblInd w:w="2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1742"/>
        <w:gridCol w:w="6710"/>
        <w:gridCol w:w="2256"/>
        <w:gridCol w:w="1623"/>
        <w:gridCol w:w="3048"/>
      </w:tblGrid>
      <w:tr w:rsidR="00A775C4" w:rsidRPr="00A775C4" w:rsidTr="00A775C4">
        <w:trPr>
          <w:trHeight w:val="285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肖勇杰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岩土工程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吴修瑶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许铭棣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黄清煌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电子政务与区域资源管理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防灾减灾工程及防护工程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方志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庄国敏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张丽娇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机械设计及理论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林天然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宋震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科技与教育管理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陈英美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郑琳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科技与教育管理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童跃聪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晏巧玲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蓝通斌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林培艺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何晓捷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刘杭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王前力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孙唯楠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郭玮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吕延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朱墨书棋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王剑福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游玮捷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材料加工工程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蓝双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陈海水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揭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滢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泷巍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工业工程硕士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叶佳婕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林翔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林哲冠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林秋斌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龚灿林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刘施琳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水产品加工及贮藏工程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林玉婷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池标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徐舒宁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陈仕芳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游丹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林毅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陈慧欣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计算机软件与理论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曾燕茹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苏荣霖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交通安全与灾害防治工程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刘莞玲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黄剑锋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黄可佳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晏希泉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伍珍雯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陈斯琪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卢巧妹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唐伟杰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建筑与土木工程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水产品加工及贮藏工程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蔡振文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林跃东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韩燕萍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蔡惠玲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何伟日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宪法学与行政法学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吴承哲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刘桂昌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袁艳丹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林泰良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吴桂苫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宪法学与行政法学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范婧婧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周智聪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温梅新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郑雅莉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廖汉伟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柯鹭珊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方汤琳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林烨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王玮珂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郭霞兰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黄连通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赵书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樑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李云林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罗淞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法律(非法学)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杨伟施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宪法学与行政法学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林霞玲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白绍苏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法律（非法学）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林丽珍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环境与资源保护法学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詹新楠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商法学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陈建源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林晨妍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化学基地班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陈寒奕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林忠强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许欢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林咏楠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薛雪阳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陈烨铮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陈圣楠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陈鹤文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俞丽婷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伊书瑶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物流工程（港口物流方向）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蔡译娴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陈嘉宝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周茜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傅舒琪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钟瑞鹏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林文华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周桂梅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林春燕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林欣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颜建科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钟玮凡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江海灯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郑继隆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毛洁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郑嘉琪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黄狄真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物流工程（港口物流方向）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兰石玉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石舒霞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林子豪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饶梦莎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蔡之灵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叶明荃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陈晖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机械设计制造及其自动化（海洋工程装备设计制造方向）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江华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林禾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水利水电工程（近海工程方向）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李曼荻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机械设计制造及其自动化（海洋工程装备设计制造方向）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孙心颖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施海梅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袁宁州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颜君钰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李颖超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韩司齐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韦嘉峻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黄雪静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陈宇宁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沈小勇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阮敏敏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生物技术（海洋生物方向））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邱巧玉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黄培峰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苏恬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赖若昀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翁晓烽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薛联文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物流工程（港口物流方向）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陈凌潇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平潭综合实验区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黄梅清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化学基地班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曾德霞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陈正海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蔡世霞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黄黎山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陈若彦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陈凡伟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泷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机械设计制造及其自动化（海洋工程装备设计制造方向）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连微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黄境恒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王曙晖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苏晓亮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黄志雄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黄春虹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王汉源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张嘉欣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水利水电工程（近海工程方向）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王锡恺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机械设计制造及其自动化(海洋工程装备设计制造方向）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洪俊雄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许健博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机械设计制造及其自动化（海洋工程装备设计制造方向）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施建财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白锦涛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蔡哲真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林鹏辉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施艳红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董龙嵘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许伟斌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水利水电工程（近海工程方向）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吴书迪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肖培源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尤楠蔚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蔡煜祺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谢嘉莉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物流工程（港口物流方向）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江雪玲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李广言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张晓霞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丁丽婷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黄娅琼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桂传圣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陈茂江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王宸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姚晓晴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陈志繁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</w:t>
            </w: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茹镧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陈昕楠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张睿琪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洪家成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白雅佳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方顺萍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王楚君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游炳坤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刘泽黎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林泽鸿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沈锐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陈洁雯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江洁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化学基地班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吴纯冠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陈晓琼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何倩霖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曾妙娴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黄泽鑫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林婕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李燕珊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吴晓莉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刘晓霞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辛惠香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陈小兰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林甜甜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林炎杰</w:t>
            </w:r>
            <w:proofErr w:type="gramEnd"/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王晓晨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吴惠煌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林晓烨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刘紫娟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肖家耀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王振林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郭江林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钟婉鹏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林起祥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</w:tr>
      <w:tr w:rsidR="00A775C4" w:rsidRPr="00A775C4" w:rsidTr="00A775C4">
        <w:trPr>
          <w:trHeight w:val="285"/>
        </w:trPr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沈雯悦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检察院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</w:tr>
    </w:tbl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right="420" w:firstLine="35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right="420" w:firstLine="102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福州大学拟推荐参加2017年福建省选调生资格考试人选（贫困县）</w:t>
      </w:r>
    </w:p>
    <w:tbl>
      <w:tblPr>
        <w:tblW w:w="12782" w:type="dxa"/>
        <w:tblInd w:w="2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821"/>
        <w:gridCol w:w="3675"/>
        <w:gridCol w:w="1892"/>
        <w:gridCol w:w="1728"/>
        <w:gridCol w:w="1547"/>
        <w:gridCol w:w="1618"/>
      </w:tblGrid>
      <w:tr w:rsidR="00A775C4" w:rsidRPr="00A775C4" w:rsidTr="00A775C4">
        <w:trPr>
          <w:trHeight w:val="285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生源地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卢晗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福州.永泰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叶敏梅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漳州.诏安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朱颖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漳州.云霄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胡溢锋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漳州.诏安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林若青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漳州.平和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蔡悦达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漳州.云霄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黄烨洋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福州.永泰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倪文书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福州.永泰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产业经济学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龙岩.连城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陈必港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龙岩.连城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龙岩.长汀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龙岩.长汀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吴华莉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南平.政和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吴伦巧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宁德.屏南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杨裕明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三明.建宁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叶吉清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食品安全与药物化学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三明.清流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李伟俊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集成电路工程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漳州.诏安</w:t>
            </w:r>
          </w:p>
        </w:tc>
      </w:tr>
      <w:tr w:rsidR="00A775C4" w:rsidRPr="00A775C4" w:rsidTr="00A775C4">
        <w:trPr>
          <w:trHeight w:val="285"/>
        </w:trPr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5C4" w:rsidRPr="00A775C4" w:rsidRDefault="00A775C4" w:rsidP="00A775C4">
            <w:pPr>
              <w:widowControl/>
              <w:spacing w:before="63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李章发</w:t>
            </w:r>
            <w:proofErr w:type="gramEnd"/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党政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5C4" w:rsidRPr="00A775C4" w:rsidRDefault="00A775C4" w:rsidP="00A775C4">
            <w:pPr>
              <w:widowControl/>
              <w:spacing w:before="63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75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漳州.诏安</w:t>
            </w:r>
          </w:p>
        </w:tc>
      </w:tr>
    </w:tbl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right="420" w:firstLine="35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775C4" w:rsidRPr="00A775C4" w:rsidRDefault="00A775C4" w:rsidP="00A775C4">
      <w:pPr>
        <w:widowControl/>
        <w:shd w:val="clear" w:color="auto" w:fill="FFFFFF"/>
        <w:spacing w:before="63" w:line="281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775C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A775C4" w:rsidP="00A775C4">
      <w:r w:rsidRPr="00A775C4">
        <w:rPr>
          <w:rFonts w:ascii="Arial" w:eastAsia="宋体" w:hAnsi="Arial" w:cs="Arial"/>
          <w:color w:val="FF0000"/>
          <w:kern w:val="0"/>
          <w:sz w:val="18"/>
          <w:szCs w:val="18"/>
          <w:shd w:val="clear" w:color="auto" w:fill="FFFFFF"/>
        </w:rPr>
        <w:t>提醒：用人单位招聘人才，以任何名义向应聘者收取费用都属于违法（如体检费、培训费等），请广大学生提高警惕！</w:t>
      </w:r>
      <w:r w:rsidRPr="00A775C4">
        <w:rPr>
          <w:rFonts w:ascii="Arial" w:eastAsia="宋体" w:hAnsi="Arial" w:cs="Arial"/>
          <w:color w:val="FF0000"/>
          <w:kern w:val="0"/>
          <w:sz w:val="18"/>
          <w:szCs w:val="18"/>
          <w:shd w:val="clear" w:color="auto" w:fill="FFFFFF"/>
        </w:rPr>
        <w:t xml:space="preserve"> </w:t>
      </w:r>
      <w:r w:rsidRPr="00A775C4">
        <w:rPr>
          <w:rFonts w:ascii="Arial" w:eastAsia="宋体" w:hAnsi="Arial" w:cs="Arial"/>
          <w:color w:val="FF0000"/>
          <w:kern w:val="0"/>
          <w:sz w:val="18"/>
          <w:szCs w:val="18"/>
          <w:shd w:val="clear" w:color="auto" w:fill="FFFFFF"/>
        </w:rPr>
        <w:t>举报邮箱：</w:t>
      </w:r>
      <w:r w:rsidRPr="00A775C4">
        <w:rPr>
          <w:rFonts w:ascii="Arial" w:eastAsia="宋体" w:hAnsi="Arial" w:cs="Arial"/>
          <w:color w:val="FF0000"/>
          <w:kern w:val="0"/>
          <w:sz w:val="18"/>
          <w:szCs w:val="18"/>
          <w:shd w:val="clear" w:color="auto" w:fill="FFFFFF"/>
        </w:rPr>
        <w:t>zp22866660@163.com</w:t>
      </w:r>
    </w:p>
    <w:sectPr w:rsidR="008C5524" w:rsidSect="00A77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DC" w:rsidRDefault="001260DC" w:rsidP="00A775C4">
      <w:r>
        <w:separator/>
      </w:r>
    </w:p>
  </w:endnote>
  <w:endnote w:type="continuationSeparator" w:id="0">
    <w:p w:rsidR="001260DC" w:rsidRDefault="001260DC" w:rsidP="00A7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DC" w:rsidRDefault="001260DC" w:rsidP="00A775C4">
      <w:r>
        <w:separator/>
      </w:r>
    </w:p>
  </w:footnote>
  <w:footnote w:type="continuationSeparator" w:id="0">
    <w:p w:rsidR="001260DC" w:rsidRDefault="001260DC" w:rsidP="00A77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5C4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260DC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775C4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42B4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5C4"/>
    <w:rPr>
      <w:sz w:val="18"/>
      <w:szCs w:val="18"/>
    </w:rPr>
  </w:style>
  <w:style w:type="character" w:customStyle="1" w:styleId="15">
    <w:name w:val="15"/>
    <w:basedOn w:val="a0"/>
    <w:rsid w:val="00A77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1088</Words>
  <Characters>6205</Characters>
  <Application>Microsoft Office Word</Application>
  <DocSecurity>0</DocSecurity>
  <Lines>51</Lines>
  <Paragraphs>14</Paragraphs>
  <ScaleCrop>false</ScaleCrop>
  <Company>微软中国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2016-12-17T04:40:00Z</dcterms:created>
  <dcterms:modified xsi:type="dcterms:W3CDTF">2016-12-17T04:41:00Z</dcterms:modified>
</cp:coreProperties>
</file>