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>2016年福建省体育科学研究所公开招聘岗位及要求</w:t>
      </w:r>
    </w:p>
    <w:tbl>
      <w:tblPr>
        <w:tblW w:w="733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011"/>
        <w:gridCol w:w="850"/>
        <w:gridCol w:w="1418"/>
        <w:gridCol w:w="1702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hAnsi="Arial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人数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竞技体育研究室专业技术人员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运动训练、运动人体科学、体育教育训练学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全日制普通高等院校研究生学历，硕士以上学位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sz w:val="21"/>
                <w:szCs w:val="21"/>
              </w:rPr>
              <w:t>该岗位需从事实验室仪器操作、数据处理分析等工作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C4909"/>
    <w:rsid w:val="20BC49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2016-12-13T09:35:00Z</dcterms:created>
  <dc:creator>guoqiang</dc:creator>
  <cp:lastModifiedBy>guoqiang</cp:lastModifiedBy>
  <dcterms:modified xsi:type="dcterms:W3CDTF">2016-12-13T09:35:37Z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