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 w:firstLine="315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 xml:space="preserve">2016年泉州市政府系统招考公务员（工作人员）拟录用人员公示（三） 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627"/>
        <w:gridCol w:w="1809"/>
        <w:gridCol w:w="563"/>
        <w:gridCol w:w="437"/>
        <w:gridCol w:w="32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何时毕业于何学校何专业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泉州市人民政府办公室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141350101031304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蔡茜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2013年7月毕业于福建警察学院行政管理专业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泉州市社会福利中心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313350901092805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庄小婷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2014年6月毕业于福建农林大学土地资源管理专业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泉州市道路运输管理处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313353301093989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苏桢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2016年7月毕业于福州大学会计学专业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泉州市道路运输管理处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313353301091262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郭森森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2016年7月毕业于福州大学财务管理专业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泉州市道路运输管理处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313353302094122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余诗楠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2015年6月毕业于福建师范大学图书馆学专业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泉州市道路运输管理处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453353303092082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郑远兴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2014年7月毕业于集美大学车辆工程专业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泉州市道路运输管理处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353353303090045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庄晓生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2014年6月毕业于福建工程学院车辆工程专业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泉州市道路运输管理处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413353304097951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龚嘉烨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2015年7月毕业于华侨大学厦门工学院国际经济与贸易专业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泉州市水路运输管理处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353353401092080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王晓峰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2015年6月毕业于华中科技大学船舶与海洋结构物设计制造专业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泉州市水路运输管理处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353353402094101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林友根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2010年7月毕业于集美大学轮机工程专业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泉州市野生动植物保护管理站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113353901097623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曾艺龙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2016年6月毕业于福建农林大学植物保护专业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泉州市卫生计生执法支队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353354401090738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吴少珑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2016年7月毕业于福建中医药大学临床医学专业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泉州市卫生计生执法支队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353354402092032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陈惠莲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2016年7月毕业于福建医科大学（本科）预防医学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351300401031321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方若愚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2014年7月毕业于西安工业大学电子科学与技术（光电子技术方向）专业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永春县公安局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351300701104507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谢乾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2010年7月毕业于集美大学软件工程专业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永春县公安局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311300702107689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汤丹萍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2012年6月毕业于福建师范大学法学专业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永春县公安局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311300703107509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王彩云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2013年6月毕业于福建师范大学汉语言文学专业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永春县乡镇人民政府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351304101032014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张君彦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2013年7月毕业于福建农林大学金山学院土木工程专业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永春县乡镇人民政府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141304102038500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王菲凤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2016年6月毕业于福建农林大学文化产业管理专业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永春县水土保持办公室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353304101090039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许祖龙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2011年6月毕业于福建工程学院环境工程专业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永春县城市社会经济调查队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313305801091290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洪伟彬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2016年7月毕业于华侨大学国际经济与贸易专业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永春县国土资源局介福国土资源所</w:t>
            </w:r>
          </w:p>
        </w:tc>
        <w:tc>
          <w:tcPr>
            <w:tcW w:w="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353307103094202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2013年6月毕业于福建农林大学园艺专业</w:t>
            </w:r>
          </w:p>
        </w:tc>
      </w:tr>
    </w:tbl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35726"/>
    <w:rsid w:val="63A357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22222"/>
      <w:u w:val="none"/>
    </w:rPr>
  </w:style>
  <w:style w:type="character" w:styleId="5">
    <w:name w:val="Emphasis"/>
    <w:basedOn w:val="2"/>
    <w:qFormat/>
    <w:uiPriority w:val="0"/>
    <w:rPr>
      <w:i/>
    </w:rPr>
  </w:style>
  <w:style w:type="character" w:styleId="6">
    <w:name w:val="HTML Definition"/>
    <w:basedOn w:val="2"/>
    <w:uiPriority w:val="0"/>
    <w:rPr>
      <w:b/>
      <w:i/>
    </w:rPr>
  </w:style>
  <w:style w:type="character" w:styleId="7">
    <w:name w:val="HTML Typewriter"/>
    <w:basedOn w:val="2"/>
    <w:uiPriority w:val="0"/>
    <w:rPr>
      <w:rFonts w:hint="default" w:ascii="andale mono" w:hAnsi="andale mono" w:eastAsia="andale mono" w:cs="andale mono"/>
      <w:sz w:val="21"/>
      <w:szCs w:val="21"/>
    </w:rPr>
  </w:style>
  <w:style w:type="character" w:styleId="8">
    <w:name w:val="HTML Acronym"/>
    <w:basedOn w:val="2"/>
    <w:uiPriority w:val="0"/>
  </w:style>
  <w:style w:type="character" w:styleId="9">
    <w:name w:val="Hyperlink"/>
    <w:basedOn w:val="2"/>
    <w:uiPriority w:val="0"/>
    <w:rPr>
      <w:color w:val="222222"/>
      <w:u w:val="none"/>
    </w:rPr>
  </w:style>
  <w:style w:type="character" w:styleId="10">
    <w:name w:val="HTML Code"/>
    <w:basedOn w:val="2"/>
    <w:uiPriority w:val="0"/>
    <w:rPr>
      <w:rFonts w:ascii="andale mono" w:hAnsi="andale mono" w:eastAsia="andale mono" w:cs="andale mono"/>
      <w:sz w:val="21"/>
      <w:szCs w:val="21"/>
    </w:rPr>
  </w:style>
  <w:style w:type="character" w:customStyle="1" w:styleId="12">
    <w:name w:val="file"/>
    <w:basedOn w:val="2"/>
    <w:uiPriority w:val="0"/>
    <w:rPr>
      <w:bdr w:val="none" w:color="auto" w:sz="0" w:space="0"/>
    </w:rPr>
  </w:style>
  <w:style w:type="character" w:customStyle="1" w:styleId="13">
    <w:name w:val="folder"/>
    <w:basedOn w:val="2"/>
    <w:uiPriority w:val="0"/>
    <w:rPr>
      <w:bdr w:val="none" w:color="auto" w:sz="0" w:space="0"/>
    </w:rPr>
  </w:style>
  <w:style w:type="character" w:customStyle="1" w:styleId="14">
    <w:name w:val="folder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2016-11-04T13:18:00Z</dcterms:created>
  <dc:creator>guoqiang</dc:creator>
  <cp:lastModifiedBy>guoqiang</cp:lastModifiedBy>
  <dcterms:modified xsi:type="dcterms:W3CDTF">2016-11-04T13:19:01Z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