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2021年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宜阳县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消防救援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大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队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第二次公开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专职消防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队员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实施方案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宜阳县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消防救援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队2018年由武警消防部队改革转隶为国家综合性消防救援队伍，承担着防范化解重大安全风险，应对处置各类突发事故的重大职责，是同老百姓贴的最近，联系最紧的队伍，始终奋战在人民群众最需要的地方。根据工作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经县政府研究同意，决定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面向社会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第二次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（男性）专职消防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队员，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现制定招聘工作方案如下：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一、招聘计划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计划招收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消防救援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（职位代码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2101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，驾驶员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名（拥有B2、A1、A2驾照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，职位代码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2102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），分配到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宜阳县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城区消防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救援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二、招聘原则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本次招聘按照“政府用工、财政保障、合同管理、公益性质”的原则，面向社会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、自愿报名、考核选拔、统一安排的方式进行，在考核、考察的基础上择优聘用。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三、报考条件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1、遵纪守法，具有良好的品行，热爱消防工作;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2、责任心强，具有较强的奉献意识，服从组织分配;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3、身体健康，体形端正，无传染性疾病，具有正常履行职责的身体条件，面部无明显特征、缺陷，无残疾，无口吃，无纹身；身高16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cm以上，体重不低于标准体重的15%，不超过标准体重的30%；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标准体重（kg）=身高（cm）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110；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4、年龄在18周岁以上、3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1日及以后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出生）。驾驶员可适当放宽年龄至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1日及以后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出生），有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以上驾驶经验，驾驶娴熟；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5、具有河南省常住户口；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6、初中（含）以上文化程度。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四、有下列情形之一的，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不得报考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1、在军队服役期间受记大过以上处分或者受党内严重警告以上处分的；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2、受过行政拘留、收容教育、刑事处罚、涉嫌违法犯罪尚未查清和有吸毒史的；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3、曾因违反政府专职队员管理规定，被解除劳动合同的；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4、本人或家庭成员参加非法组织或从事其它危害国家安全活动的；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5、其他不适合从事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政府专职消防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工作的情形。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五、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招聘办法和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报名—体检—体能测试—面试—政治审查—培训—办理聘用手续。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（一）报名与资格审查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eastAsia="zh-CN"/>
        </w:rPr>
        <w:t>报名时间：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  <w:t>（每日上午8:30-11:30，下午15:00-18:00）。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报名地点：宜阳县消防救援大队兴宜路消防救援站（城关镇兴宜西路与文昌路交叉口路南）。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报名方式：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本次招聘采取考生本人现场报名方式进行，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报名时提交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年宜阳县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消防救援大队第二次公开招聘</w:t>
      </w:r>
      <w:r>
        <w:rPr>
          <w:rFonts w:hint="eastAsia" w:ascii="仿宋_GB2312" w:eastAsia="仿宋_GB2312" w:cs="宋体"/>
          <w:color w:val="auto"/>
          <w:sz w:val="32"/>
          <w:szCs w:val="32"/>
          <w:lang w:eastAsia="zh-CN"/>
        </w:rPr>
        <w:t>专职消防员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报名表》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份（见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1，考生自行下载打印。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粘贴近期免冠一寸彩照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(红底彩照)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。并提交以下相关材料（原件及复印件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份，附报名表后）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(二代身份证或有效期内的临时身份证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身份证复印件上半部为正面头像，下半部为背面签发机关，A4纸复印）;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）毕业证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（若有遗失，原毕业学校出具证明，并留学校联系方式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驾驶证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（仅报考驾驶员职位必须提供）；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）与报名表同一底版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一寸免冠照片2张(红底彩照)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身体初检：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与报名同时进行，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现场测量身高和称体重，查看是否有纹身，不符合报考要求的人员取消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报名资格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聘用计划与报名人数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按照1: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的比例共接收报名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名，逾期不再受理。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6、加分条件确认：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退役军人享受总成绩加5分的优惠政策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服役期间获二等功及以上奖励的另加5分，获三等功奖励的另加2分，另加分项目只计一次，不累计。在报名的同时提交以下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加分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材料：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（1）《退役军人享受招聘单位优惠条件认定表》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（持本人退伍证原件到县退役军人事务局领取）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（2）退伍证、立功奖章及奖章照片和立功文件原件及复印件1份。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报名的同时，进行加分条件确认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</w:rPr>
        <w:t>报名时间截止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提出加分申请并提交加分材料的，视为放弃加分资格。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体检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资格初审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合格人员全部参加体检，体检标准参照《应征公民体格检查标准》和《消防员职业健康标准》进行，在洛阳市三级甲等以上综合医院进行，体检费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考生自理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，体检时间、地点另行通知。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（三）体能测试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1、体检合格人员均进入体能测试。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2、体能测试项目包括1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00米、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100米、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单杠引体向上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仰卧起坐四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项，达标标准见附件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3、体能测试中有两项不合格的人员，予以淘汰。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体能测试时间、地点和相关要求另行通知。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（四）面试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1、体能测试合格的人员均进入面试。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2、面试采取结构化面试方式进行，满分100分，低于60分的人员，予以淘汰。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面试时间、地点和相关要求另行通知。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（五）总成绩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的计算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总成绩＝体能测试成绩×60%+面试成绩×40%。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体能测试成绩、面试成绩和考试总成绩，均计算到小数点以后两位数。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总成绩并列时，依次按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体能测试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成绩、学历层次、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成绩由高到低排名。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（六）政治审查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根据考生总成绩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按拟聘用计划1：1.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的比例从高分到低分确定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政治审查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人员。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宜阳县消防救援大队统一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发放《介绍信》，考生到户籍派出所开无犯罪证明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，逾期未办理者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，视为自愿放弃。特殊情况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由宜阳县消防救援大队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派专人到考生户籍地派出所进行实地考察。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（七）岗前培训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政治审查合格的考生，根据考生总成绩从高分到低分的顺序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按拟聘用计划1:1.2的比例(四舍五入)，确定拟培训人员。进行为期1个月的岗前强化培训（不包含在试用期内），成绩合格者，继续使用；成绩不合格的，按照规定予以退回，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岗前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培训期间免费食宿，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发放生活补贴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1000元/人/月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。未在规定的时间内报到，视为自愿放弃培训资格。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（八）聘用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1、培训考核不合格，或有其他不适宜从事消防救援工作情形的，予以淘汰。培训考核合格的，按拟聘用计划1:1的比例，根据培训成绩从高分到低分的顺序确定拟聘用人员，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宜阳县消防救援大队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与其本人签订劳动合同。退役军人，在同等条件下，优先聘用。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2、上岗后试用期2个月，试用期满考核不合格的队员，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宜阳县消防救援大队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与其本人解除劳动合同。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六、工资福利待遇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政府专职消防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队员工资包含基本工资、工龄工资、绩效工资、高危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补贴、岗位补贴等，工资逐年提高。聘用后，根据岗位的不同，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工资3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00元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月——4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00元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/月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（扣除社保、公积金个人应缴纳部分后）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退役军人一经录用可按其军龄套改相应工资档次，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本人如有三等功以上奖励及参加过国家大型安保、重大军事活动获得奖励的，增加工资档次（三等功月增资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50元/月，最高累计三个三等功，二等功月增资200元/月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3、岗前培训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考核通过后，进入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试用期，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发放基本工资并补齐集训期基本工资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4、正式聘用后，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按照规定缴纳各项社会保险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。对表现优异的人员，单位视情为其进行驾驶、特种行业等技能培训。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每年免费身体健康检查一次。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、管理模式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实行准军事化管理和24小时执勤备战。在保证执勤力量、队伍无特殊任务的情况下，实行轮休制，每月休息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8天，年休假按照国家有关规定执行。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八、疫情防控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按照常态化疫情防控要求，考生要严格遵守国家疫情防控有关规定，在招聘相应环节应如实提供有关信息，服从现场管理，按要求佩戴口罩，注意保持距离，接受健康码查验及体温测量，健康码为“绿码”及体温测量合格的方可进入该环节。对于考生健康码为“非绿码”及体温测量不合格的，需提供7天内核酸检测阴性证明，并由驻点医护人员现场研判后，决定是否进入该环节。凡违反疫情防控有关规定，隐瞒、虚报旅居史、健康状况等疫情防控重要信息的，将依法依规严肃追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3" w:firstLineChars="200"/>
        <w:jc w:val="left"/>
        <w:textAlignment w:val="auto"/>
        <w:rPr>
          <w:rStyle w:val="9"/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九、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</w:rPr>
        <w:t>纪律与监督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本次招聘所有环节的相关事宜、注意事项，以及通知、公告均通过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  <w:t>宜阳县政府网（http://www.yyzfw.gov.cn/）公示公告栏目予以公示，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不再采取其它方式另行通知，请各位考生届时务必登录查看。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考生必须按照有关通知要求，在规定时间参加报名、体检、体能测试、面试、政治审查、培训，否则均视为自愿放弃应聘资格。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招聘实行诚信原则，即考生要对自己所提交信息的真实性、完整性负责，凡发现弄虚作假和违反考试、招聘纪律的，一律取消应聘资格。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此次招聘工作坚持公开、平等、竞争、择优的原则，主动接受社会各界的广泛监督。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0379--68883119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 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年宜阳县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消防救援大队第二次公开招聘</w:t>
      </w:r>
      <w:r>
        <w:rPr>
          <w:rFonts w:hint="eastAsia" w:ascii="仿宋_GB2312" w:eastAsia="仿宋_GB2312" w:cs="宋体"/>
          <w:color w:val="auto"/>
          <w:sz w:val="32"/>
          <w:szCs w:val="32"/>
          <w:lang w:eastAsia="zh-CN"/>
        </w:rPr>
        <w:t>专职消防员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报名表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宜阳县消防救援大队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招聘政府专职队员体能测试标准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2021年9月10日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_GB2312" w:hAnsi="宋体" w:eastAsia="仿宋_GB2312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0"/>
          <w:szCs w:val="30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-630" w:rightChars="-30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年宜阳县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消防救援大队第二次公开招聘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-630" w:rightChars="-30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专职消防员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840" w:leftChars="-400" w:right="0" w:firstLine="964" w:firstLineChars="400"/>
        <w:jc w:val="left"/>
        <w:textAlignment w:val="auto"/>
        <w:rPr>
          <w:rFonts w:hint="default" w:ascii="仿宋" w:hAnsi="仿宋" w:eastAsia="黑体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报考岗位：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职位代码：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 xml:space="preserve">  </w:t>
      </w:r>
    </w:p>
    <w:tbl>
      <w:tblPr>
        <w:tblStyle w:val="7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41"/>
        <w:gridCol w:w="1416"/>
        <w:gridCol w:w="1834"/>
        <w:gridCol w:w="1257"/>
        <w:gridCol w:w="1239"/>
        <w:gridCol w:w="1266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  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br w:type="page"/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一寸免冠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479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113" w:right="113" w:rightChars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18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79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113" w:right="113" w:rightChars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8518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身高（厘米）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体重（公斤）</w:t>
            </w:r>
          </w:p>
        </w:tc>
        <w:tc>
          <w:tcPr>
            <w:tcW w:w="12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鞋码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3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是否服从分配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477" w:type="dxa"/>
            <w:gridSpan w:val="6"/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600" w:firstLineChars="2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本人签名：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477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720" w:firstLineChars="3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审核人：                                   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-200" w:right="0" w:rightChars="0"/>
        <w:jc w:val="both"/>
        <w:textAlignment w:val="auto"/>
        <w:rPr>
          <w:rFonts w:eastAsia="楷体_GB2312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注：此表考生自行下载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A4纸印制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份，粘贴照片，本人签名，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现场报名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时提交</w:t>
      </w:r>
      <w:r>
        <w:rPr>
          <w:rFonts w:eastAsia="楷体_GB2312"/>
          <w:b/>
          <w:bCs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exact"/>
        <w:ind w:right="0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宜阳县消防救援大队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招聘政府专职队员体能测试标准</w:t>
      </w:r>
    </w:p>
    <w:tbl>
      <w:tblPr>
        <w:tblStyle w:val="6"/>
        <w:tblW w:w="9216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40"/>
        <w:gridCol w:w="1840"/>
        <w:gridCol w:w="1840"/>
        <w:gridCol w:w="18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分数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单杠引体向上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仰卧起坐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8′30″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420" w:leftChars="-200" w:right="0" w:rightChars="0"/>
        <w:jc w:val="both"/>
        <w:textAlignment w:val="auto"/>
        <w:rPr>
          <w:rFonts w:hint="default" w:eastAsia="楷体_GB2312"/>
          <w:b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23" w:right="1633" w:bottom="172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61E3F"/>
    <w:rsid w:val="01D14671"/>
    <w:rsid w:val="01D76F39"/>
    <w:rsid w:val="05F606AE"/>
    <w:rsid w:val="0A883273"/>
    <w:rsid w:val="0B371205"/>
    <w:rsid w:val="0BCE287D"/>
    <w:rsid w:val="0BD246DE"/>
    <w:rsid w:val="0D204D96"/>
    <w:rsid w:val="0D2D0E52"/>
    <w:rsid w:val="111C4B66"/>
    <w:rsid w:val="116E5CD6"/>
    <w:rsid w:val="12D7770B"/>
    <w:rsid w:val="153206A7"/>
    <w:rsid w:val="162947AD"/>
    <w:rsid w:val="17902C86"/>
    <w:rsid w:val="182E6C5F"/>
    <w:rsid w:val="1A082B1C"/>
    <w:rsid w:val="1A315CBB"/>
    <w:rsid w:val="1A8D46C5"/>
    <w:rsid w:val="1B6525EE"/>
    <w:rsid w:val="1DE87B18"/>
    <w:rsid w:val="1F345649"/>
    <w:rsid w:val="1FF81DA5"/>
    <w:rsid w:val="202235FF"/>
    <w:rsid w:val="2164261A"/>
    <w:rsid w:val="22526C80"/>
    <w:rsid w:val="23567DC0"/>
    <w:rsid w:val="237E2CF5"/>
    <w:rsid w:val="24947B54"/>
    <w:rsid w:val="26425566"/>
    <w:rsid w:val="26F00C5C"/>
    <w:rsid w:val="27A96A71"/>
    <w:rsid w:val="2BFC226E"/>
    <w:rsid w:val="2D444BD9"/>
    <w:rsid w:val="2D7C2994"/>
    <w:rsid w:val="2ED64C11"/>
    <w:rsid w:val="2FE0090F"/>
    <w:rsid w:val="320F66C0"/>
    <w:rsid w:val="338434EF"/>
    <w:rsid w:val="35BB2670"/>
    <w:rsid w:val="35C73887"/>
    <w:rsid w:val="3A205C1A"/>
    <w:rsid w:val="3BEC5119"/>
    <w:rsid w:val="3D1B72F1"/>
    <w:rsid w:val="3D6320DE"/>
    <w:rsid w:val="3E4B1295"/>
    <w:rsid w:val="41175296"/>
    <w:rsid w:val="45502CD9"/>
    <w:rsid w:val="462207EA"/>
    <w:rsid w:val="475578AC"/>
    <w:rsid w:val="48CE06B7"/>
    <w:rsid w:val="491B2AF3"/>
    <w:rsid w:val="4B636F7C"/>
    <w:rsid w:val="4D7439E5"/>
    <w:rsid w:val="4F201A86"/>
    <w:rsid w:val="50744CE8"/>
    <w:rsid w:val="51AE72BD"/>
    <w:rsid w:val="54180D2D"/>
    <w:rsid w:val="58716DC4"/>
    <w:rsid w:val="58C632B7"/>
    <w:rsid w:val="5A2945AC"/>
    <w:rsid w:val="5CB0758F"/>
    <w:rsid w:val="5D533DF4"/>
    <w:rsid w:val="61BF21CF"/>
    <w:rsid w:val="62FC1EB4"/>
    <w:rsid w:val="63AB7DC5"/>
    <w:rsid w:val="697A1B49"/>
    <w:rsid w:val="6A586465"/>
    <w:rsid w:val="6BC1294B"/>
    <w:rsid w:val="6E661E3F"/>
    <w:rsid w:val="6F681550"/>
    <w:rsid w:val="73512580"/>
    <w:rsid w:val="76035776"/>
    <w:rsid w:val="76233317"/>
    <w:rsid w:val="799B07AC"/>
    <w:rsid w:val="79CD37CC"/>
    <w:rsid w:val="7B6F596E"/>
    <w:rsid w:val="7C901414"/>
    <w:rsid w:val="7D411A5D"/>
    <w:rsid w:val="7D8A28A7"/>
    <w:rsid w:val="7EAE0E40"/>
    <w:rsid w:val="7F0B5441"/>
    <w:rsid w:val="7FA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2021-05-17T14:17:00Z</dcterms:created>
  <dc:creator>刘宜科</dc:creator>
  <cp:lastModifiedBy>Administrator</cp:lastModifiedBy>
  <cp:lastPrinted>2021-06-11T01:54:00Z</cp:lastPrinted>
  <dcterms:modified xsi:type="dcterms:W3CDTF">2021-09-10T07:59:28Z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51AEFE859A7F4ADE9E701D511EBD3B46</vt:lpwstr>
  </property>
  <property fmtid="{D5CDD505-2E9C-101B-9397-08002B2CF9AE}" pid="4" name="KSOSaveFontToCloudKey">
    <vt:lpwstr>210641413_stopsync</vt:lpwstr>
  </property>
</Properties>
</file>