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F" w:rsidRDefault="002F6FEF" w:rsidP="002F6FEF">
      <w:pPr>
        <w:spacing w:line="560" w:lineRule="exact"/>
        <w:rPr>
          <w:rFonts w:ascii="方正楷体_GBK" w:eastAsia="方正楷体_GBK" w:hAnsi="宋体" w:cs="宋体" w:hint="eastAsia"/>
          <w:color w:val="333333"/>
          <w:sz w:val="32"/>
          <w:szCs w:val="32"/>
        </w:rPr>
      </w:pPr>
      <w:r>
        <w:rPr>
          <w:rFonts w:ascii="方正楷体_GBK" w:eastAsia="方正楷体_GBK" w:hAnsi="宋体" w:cs="宋体" w:hint="eastAsia"/>
          <w:color w:val="333333"/>
          <w:sz w:val="32"/>
          <w:szCs w:val="32"/>
        </w:rPr>
        <w:t>附件1：</w:t>
      </w:r>
    </w:p>
    <w:p w:rsidR="002F6FEF" w:rsidRDefault="002F6FEF" w:rsidP="002F6FEF">
      <w:pPr>
        <w:pStyle w:val="p17"/>
        <w:spacing w:after="0" w:line="560" w:lineRule="exact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宿迁市公安局</w:t>
      </w: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公开招录巡特警辅警计划表</w:t>
      </w:r>
    </w:p>
    <w:tbl>
      <w:tblPr>
        <w:tblpPr w:leftFromText="180" w:rightFromText="180" w:vertAnchor="text" w:horzAnchor="page" w:tblpXSpec="center" w:tblpY="21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45"/>
        <w:gridCol w:w="990"/>
        <w:gridCol w:w="851"/>
        <w:gridCol w:w="1354"/>
        <w:gridCol w:w="4947"/>
        <w:gridCol w:w="1877"/>
      </w:tblGrid>
      <w:tr w:rsidR="002F6FEF" w:rsidTr="001C2203">
        <w:trPr>
          <w:trHeight w:val="1408"/>
          <w:jc w:val="center"/>
        </w:trPr>
        <w:tc>
          <w:tcPr>
            <w:tcW w:w="85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245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99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6301" w:type="dxa"/>
            <w:gridSpan w:val="2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2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1877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color w:val="333333"/>
                <w:sz w:val="24"/>
                <w:szCs w:val="24"/>
              </w:rPr>
              <w:t>薪酬待遇</w:t>
            </w:r>
          </w:p>
        </w:tc>
      </w:tr>
      <w:tr w:rsidR="002F6FEF" w:rsidTr="001C2203">
        <w:trPr>
          <w:trHeight w:val="1445"/>
          <w:jc w:val="center"/>
        </w:trPr>
        <w:tc>
          <w:tcPr>
            <w:tcW w:w="85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245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辅警</w:t>
            </w:r>
          </w:p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（陪护）</w:t>
            </w:r>
          </w:p>
        </w:tc>
        <w:tc>
          <w:tcPr>
            <w:tcW w:w="99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42人</w:t>
            </w:r>
          </w:p>
        </w:tc>
        <w:tc>
          <w:tcPr>
            <w:tcW w:w="1354" w:type="dxa"/>
            <w:vMerge w:val="restart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both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中共党员、退伍军人优先，高中（含）以上学历</w:t>
            </w:r>
          </w:p>
        </w:tc>
        <w:tc>
          <w:tcPr>
            <w:tcW w:w="4947" w:type="dxa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</w:p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年龄在20至35周岁（1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985</w:t>
            </w: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年6月10日至2001年6月10日出生），身高172厘米（含）以上，单眼裸眼视力4.8（含）以上。</w:t>
            </w:r>
          </w:p>
          <w:p w:rsidR="002F6FEF" w:rsidRDefault="002F6FEF" w:rsidP="001C2203">
            <w:pPr>
              <w:pStyle w:val="p17"/>
              <w:spacing w:after="0" w:line="360" w:lineRule="exact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jc w:val="both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月工资性收入4100元左右（含“五险一金”）</w:t>
            </w:r>
          </w:p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</w:p>
        </w:tc>
      </w:tr>
      <w:tr w:rsidR="002F6FEF" w:rsidTr="001C2203">
        <w:trPr>
          <w:trHeight w:val="1795"/>
          <w:jc w:val="center"/>
        </w:trPr>
        <w:tc>
          <w:tcPr>
            <w:tcW w:w="85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245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100" w:firstLine="240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辅警</w:t>
            </w:r>
          </w:p>
        </w:tc>
        <w:tc>
          <w:tcPr>
            <w:tcW w:w="990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66人</w:t>
            </w:r>
          </w:p>
        </w:tc>
        <w:tc>
          <w:tcPr>
            <w:tcW w:w="1354" w:type="dxa"/>
            <w:vMerge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985</w:t>
            </w:r>
            <w:r>
              <w:rPr>
                <w:rFonts w:ascii="方正仿宋_GBK" w:eastAsia="方正仿宋_GBK" w:hint="eastAsia"/>
                <w:color w:val="333333"/>
                <w:sz w:val="24"/>
                <w:szCs w:val="24"/>
              </w:rPr>
              <w:t>年6月10日至2003年6月10日出生），身高172厘米（含）以上，单眼裸眼视力4.8（含）以上。</w:t>
            </w:r>
          </w:p>
        </w:tc>
        <w:tc>
          <w:tcPr>
            <w:tcW w:w="1877" w:type="dxa"/>
            <w:vMerge/>
            <w:vAlign w:val="center"/>
          </w:tcPr>
          <w:p w:rsidR="002F6FEF" w:rsidRDefault="002F6FEF" w:rsidP="001C2203">
            <w:pPr>
              <w:pStyle w:val="p17"/>
              <w:spacing w:after="0" w:line="360" w:lineRule="exact"/>
              <w:ind w:firstLineChars="200" w:firstLine="480"/>
              <w:jc w:val="center"/>
              <w:rPr>
                <w:rFonts w:ascii="方正仿宋_GBK" w:eastAsia="方正仿宋_GBK" w:hint="eastAsia"/>
                <w:color w:val="333333"/>
                <w:sz w:val="24"/>
                <w:szCs w:val="24"/>
              </w:rPr>
            </w:pPr>
          </w:p>
        </w:tc>
      </w:tr>
    </w:tbl>
    <w:p w:rsidR="00502F5F" w:rsidRDefault="00502F5F"/>
    <w:sectPr w:rsidR="00502F5F" w:rsidSect="002F6F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5F" w:rsidRDefault="00502F5F" w:rsidP="002F6FEF">
      <w:r>
        <w:separator/>
      </w:r>
    </w:p>
  </w:endnote>
  <w:endnote w:type="continuationSeparator" w:id="1">
    <w:p w:rsidR="00502F5F" w:rsidRDefault="00502F5F" w:rsidP="002F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5F" w:rsidRDefault="00502F5F" w:rsidP="002F6FEF">
      <w:r>
        <w:separator/>
      </w:r>
    </w:p>
  </w:footnote>
  <w:footnote w:type="continuationSeparator" w:id="1">
    <w:p w:rsidR="00502F5F" w:rsidRDefault="00502F5F" w:rsidP="002F6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EF"/>
    <w:rsid w:val="002F6FEF"/>
    <w:rsid w:val="0050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FEF"/>
    <w:rPr>
      <w:sz w:val="18"/>
      <w:szCs w:val="18"/>
    </w:rPr>
  </w:style>
  <w:style w:type="paragraph" w:customStyle="1" w:styleId="p17">
    <w:name w:val="p17"/>
    <w:basedOn w:val="a"/>
    <w:qFormat/>
    <w:rsid w:val="002F6FEF"/>
    <w:pPr>
      <w:widowControl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2021-05-25T07:05:00Z</dcterms:created>
  <dcterms:modified xsi:type="dcterms:W3CDTF">2021-05-25T07:07:00Z</dcterms:modified>
</cp:coreProperties>
</file>