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340"/>
        <w:jc w:val="left"/>
        <w:rPr>
          <w:rFonts w:ascii="Helvetica" w:hAnsi="Helvetica" w:eastAsia="Helvetica" w:cs="Helvetica"/>
          <w:i w:val="0"/>
          <w:caps w:val="0"/>
          <w:color w:val="666666"/>
          <w:spacing w:val="0"/>
          <w:sz w:val="18"/>
          <w:szCs w:val="18"/>
        </w:rPr>
      </w:pPr>
      <w:r>
        <w:rPr>
          <w:rFonts w:ascii="仿宋_GB2312" w:hAnsi="Helvetica" w:eastAsia="仿宋_GB2312" w:cs="仿宋_GB2312"/>
          <w:i w:val="0"/>
          <w:caps w:val="0"/>
          <w:color w:val="666666"/>
          <w:spacing w:val="-8"/>
          <w:kern w:val="0"/>
          <w:sz w:val="24"/>
          <w:szCs w:val="24"/>
          <w:bdr w:val="none" w:color="auto" w:sz="0" w:space="0"/>
          <w:shd w:val="clear" w:fill="FFFFFF"/>
          <w:lang w:val="en-US" w:eastAsia="zh-CN" w:bidi="ar"/>
        </w:rPr>
        <w:t>附件</w:t>
      </w:r>
      <w:r>
        <w:rPr>
          <w:rFonts w:hint="eastAsia" w:ascii="仿宋_GB2312" w:hAnsi="Helvetica" w:eastAsia="仿宋_GB2312" w:cs="仿宋_GB2312"/>
          <w:i w:val="0"/>
          <w:caps w:val="0"/>
          <w:color w:val="666666"/>
          <w:spacing w:val="-8"/>
          <w:kern w:val="0"/>
          <w:sz w:val="24"/>
          <w:szCs w:val="24"/>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00" w:lineRule="atLeast"/>
        <w:ind w:left="0" w:right="0" w:firstLine="340"/>
        <w:jc w:val="center"/>
        <w:rPr>
          <w:rFonts w:hint="default" w:ascii="Helvetica" w:hAnsi="Helvetica" w:eastAsia="Helvetica" w:cs="Helvetica"/>
          <w:i w:val="0"/>
          <w:caps w:val="0"/>
          <w:color w:val="666666"/>
          <w:spacing w:val="0"/>
          <w:sz w:val="18"/>
          <w:szCs w:val="18"/>
        </w:rPr>
      </w:pPr>
      <w:r>
        <w:rPr>
          <w:rStyle w:val="3"/>
          <w:rFonts w:hint="eastAsia" w:ascii="宋体" w:hAnsi="宋体" w:eastAsia="宋体" w:cs="宋体"/>
          <w:b w:val="0"/>
          <w:i w:val="0"/>
          <w:caps w:val="0"/>
          <w:color w:val="666666"/>
          <w:spacing w:val="-8"/>
          <w:kern w:val="0"/>
          <w:sz w:val="44"/>
          <w:szCs w:val="44"/>
          <w:bdr w:val="none" w:color="auto" w:sz="0" w:space="0"/>
          <w:shd w:val="clear" w:fill="FFFFFF"/>
          <w:lang w:val="en-US" w:eastAsia="zh-CN" w:bidi="ar"/>
        </w:rPr>
        <w:t>2018年南安市公开招聘卫生类紧缺急需专业工作人员岗位信息表</w:t>
      </w:r>
    </w:p>
    <w:tbl>
      <w:tblPr>
        <w:tblW w:w="9255" w:type="dxa"/>
        <w:tblInd w:w="-74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95"/>
        <w:gridCol w:w="579"/>
        <w:gridCol w:w="579"/>
        <w:gridCol w:w="811"/>
        <w:gridCol w:w="579"/>
        <w:gridCol w:w="579"/>
        <w:gridCol w:w="579"/>
        <w:gridCol w:w="579"/>
        <w:gridCol w:w="579"/>
        <w:gridCol w:w="579"/>
        <w:gridCol w:w="579"/>
        <w:gridCol w:w="681"/>
        <w:gridCol w:w="579"/>
        <w:gridCol w:w="12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80" w:hRule="atLeast"/>
        </w:trPr>
        <w:tc>
          <w:tcPr>
            <w:tcW w:w="695"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岗位代码</w:t>
            </w:r>
          </w:p>
        </w:tc>
        <w:tc>
          <w:tcPr>
            <w:tcW w:w="579"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主管部门</w:t>
            </w:r>
          </w:p>
        </w:tc>
        <w:tc>
          <w:tcPr>
            <w:tcW w:w="579"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经费形式</w:t>
            </w:r>
          </w:p>
        </w:tc>
        <w:tc>
          <w:tcPr>
            <w:tcW w:w="811"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岗位类别及名称</w:t>
            </w:r>
          </w:p>
        </w:tc>
        <w:tc>
          <w:tcPr>
            <w:tcW w:w="579"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招聘人数</w:t>
            </w:r>
          </w:p>
        </w:tc>
        <w:tc>
          <w:tcPr>
            <w:tcW w:w="4734" w:type="dxa"/>
            <w:gridSpan w:val="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所  需  资  格  条  件</w:t>
            </w:r>
          </w:p>
        </w:tc>
        <w:tc>
          <w:tcPr>
            <w:tcW w:w="1278"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60" w:hRule="atLeast"/>
        </w:trPr>
        <w:tc>
          <w:tcPr>
            <w:tcW w:w="695"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i w:val="0"/>
                <w:caps w:val="0"/>
                <w:color w:val="666666"/>
                <w:spacing w:val="0"/>
                <w:sz w:val="18"/>
                <w:szCs w:val="18"/>
              </w:rPr>
            </w:pPr>
          </w:p>
        </w:tc>
        <w:tc>
          <w:tcPr>
            <w:tcW w:w="57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i w:val="0"/>
                <w:caps w:val="0"/>
                <w:color w:val="666666"/>
                <w:spacing w:val="0"/>
                <w:sz w:val="18"/>
                <w:szCs w:val="18"/>
              </w:rPr>
            </w:pPr>
          </w:p>
        </w:tc>
        <w:tc>
          <w:tcPr>
            <w:tcW w:w="57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i w:val="0"/>
                <w:caps w:val="0"/>
                <w:color w:val="666666"/>
                <w:spacing w:val="0"/>
                <w:sz w:val="18"/>
                <w:szCs w:val="18"/>
              </w:rPr>
            </w:pPr>
          </w:p>
        </w:tc>
        <w:tc>
          <w:tcPr>
            <w:tcW w:w="811"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i w:val="0"/>
                <w:caps w:val="0"/>
                <w:color w:val="666666"/>
                <w:spacing w:val="0"/>
                <w:sz w:val="18"/>
                <w:szCs w:val="18"/>
              </w:rPr>
            </w:pPr>
          </w:p>
        </w:tc>
        <w:tc>
          <w:tcPr>
            <w:tcW w:w="57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i w:val="0"/>
                <w:caps w:val="0"/>
                <w:color w:val="666666"/>
                <w:spacing w:val="0"/>
                <w:sz w:val="18"/>
                <w:szCs w:val="18"/>
              </w:rPr>
            </w:pP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最高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年龄</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性别</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户籍</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类别</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最低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学历</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最低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学位</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专业要求</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Style w:val="3"/>
                <w:rFonts w:hint="eastAsia" w:ascii="宋体" w:hAnsi="宋体" w:eastAsia="宋体" w:cs="宋体"/>
                <w:b w:val="0"/>
                <w:i w:val="0"/>
                <w:caps w:val="0"/>
                <w:color w:val="666666"/>
                <w:spacing w:val="0"/>
                <w:kern w:val="0"/>
                <w:sz w:val="16"/>
                <w:szCs w:val="16"/>
                <w:bdr w:val="none" w:color="auto" w:sz="0" w:space="0"/>
                <w:lang w:val="en-US" w:eastAsia="zh-CN" w:bidi="ar"/>
              </w:rPr>
              <w:t>条件</w:t>
            </w:r>
          </w:p>
        </w:tc>
        <w:tc>
          <w:tcPr>
            <w:tcW w:w="1278"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i w:val="0"/>
                <w:caps w:val="0"/>
                <w:color w:val="666666"/>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00"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NA01</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财政核拨</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南安市卫生应急指挥中心专业技术岗位1人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1</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bookmarkStart w:id="0" w:name="_GoBack"/>
            <w:bookmarkEnd w:id="0"/>
            <w:r>
              <w:rPr>
                <w:rFonts w:hint="eastAsia" w:ascii="宋体" w:hAnsi="宋体" w:eastAsia="宋体" w:cs="宋体"/>
                <w:i w:val="0"/>
                <w:caps w:val="0"/>
                <w:color w:val="666666"/>
                <w:spacing w:val="0"/>
                <w:kern w:val="0"/>
                <w:sz w:val="16"/>
                <w:szCs w:val="16"/>
                <w:bdr w:val="none" w:color="auto" w:sz="0" w:space="0"/>
                <w:lang w:val="en-US" w:eastAsia="zh-CN" w:bidi="ar"/>
              </w:rPr>
              <w:t>男</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预防医学、临床医学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487"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NA02</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财政核拨（核补）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 南安市医院十二病区(骨科)1人；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 南安市医院五病区(儿科)2人；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3. 南安市医院八病区(神经内科)2人；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4. 南安市医院十一病区(肿瘤泌尿外科)1人；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5. 南安市医院二病区(呼吸内科气管镜室)1人；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6. 南安市医院一病区(急诊科)1人；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7. 南安市医院十四病区(ICU)1人；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8. 南安市医院七病区(心血管内科)1人；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9. 南安市医院十七病区(血透室)1人；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10.南安市医院十三病区(神经外科)2人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11.南安市医院门诊妇产科1人；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12.南安市医院三病区(妇产科)2人；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13.南安市医院十六病区(内分泌科)2人；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14.南安市医院仪检科2人；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15.南安市医院病理科1人；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15.南安市第二医院(市中医院)眼科1人；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16.南安市第二医院(市中医院)麻醉科1人；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17.南安市妇幼保健院儿科1人；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18.南安市妇幼保健院麻醉科2人；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318" w:right="0" w:hanging="314"/>
              <w:jc w:val="left"/>
            </w:pPr>
            <w:r>
              <w:rPr>
                <w:rFonts w:hint="eastAsia" w:ascii="宋体" w:hAnsi="宋体" w:eastAsia="宋体" w:cs="宋体"/>
                <w:i w:val="0"/>
                <w:caps w:val="0"/>
                <w:color w:val="666666"/>
                <w:spacing w:val="0"/>
                <w:kern w:val="0"/>
                <w:sz w:val="16"/>
                <w:szCs w:val="16"/>
                <w:bdr w:val="none" w:color="auto" w:sz="0" w:space="0"/>
                <w:lang w:val="en-US" w:eastAsia="zh-CN" w:bidi="ar"/>
              </w:rPr>
              <w:t>19.南安市疾控预防控制中心社区美沙酮维持治疗门诊1人；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20.南安市洪濑中心卫生院儿科1人；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21.南安市洪濑中心卫生院临床科室2人；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21.南安市南侨医院麻醉科1人；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22.南安市南侨医院病理科1人；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32</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临床医学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1.骨科学、儿科学、内科学、外科学、急诊医学、妇产科学、眼科学、麻醉学、病理学等专业毕业生可对应报考相应岗位；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2.不含专科起点本科毕业生；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3.已完成医师规范化培训的优先聘用。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4.其中南安市疾控预防控制中心、妇幼保健院岗位经费渠道为财政核拨，其他岗位为财政核补。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77"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NA03</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1.南安市省新镇卫生院外科2人；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2.南安市蓬华镇卫生院外科1人；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3.南安市海都医院医院内科2人；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4.南安市海都医院医院儿科1人；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5.南安市乐峰镇卫生院外科1人；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6.南安市南侨医院儿科1人；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8</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临床医学、全科医学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1.骨科学、外科学、内科学、儿科学等专业毕业生可对应报考相应岗位；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2.已完成医师规范化培训的优先聘用。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38"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NA04</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1.南安市罗东中心卫生院五官科1人；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2.南安市柳城街道社区卫生服务中心儿科1人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3.南安市世道医院急诊科1人；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4.南安市丰州卫生院外科1人；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8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5.南安市丰州卫生院内科1人；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5</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男</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临床医学、全科医学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1.儿科学、急诊医学、眼科学、耳鼻咽喉科科学等专业毕业生可对应报考相应岗位；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2.不含专科起点本科毕业生；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3.已完成医师规范化培训的优先聘用。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47"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NA05</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1.南安市第二医院(市中医院)妇产科2人；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2.南安市妇幼保健院妇产科1人；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3.南安市世道医院妇产科1人；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4.南安市官桥医院妇产科1人；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5.南安市罗东中心卫生院妇产科1人；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6.南安市海都医院医院妇产科1人；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7.南安市码头中心卫生院妇产科1人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8.南安市洪濑中心卫生院妇产科2人；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10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女</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临床医学、妇产科学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1.</w:t>
            </w: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2.</w:t>
            </w:r>
            <w:r>
              <w:rPr>
                <w:rFonts w:hint="eastAsia" w:ascii="宋体" w:hAnsi="宋体" w:eastAsia="宋体" w:cs="宋体"/>
                <w:i w:val="0"/>
                <w:caps w:val="0"/>
                <w:color w:val="666666"/>
                <w:spacing w:val="0"/>
                <w:kern w:val="0"/>
                <w:sz w:val="16"/>
                <w:szCs w:val="16"/>
                <w:bdr w:val="none" w:color="auto" w:sz="0" w:space="0"/>
                <w:lang w:val="en-US" w:eastAsia="zh-CN" w:bidi="ar"/>
              </w:rPr>
              <w:t>已完成医师规范化培训的优先聘用；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3.</w:t>
            </w:r>
            <w:r>
              <w:rPr>
                <w:rFonts w:hint="eastAsia" w:ascii="宋体" w:hAnsi="宋体" w:eastAsia="宋体" w:cs="宋体"/>
                <w:i w:val="0"/>
                <w:caps w:val="0"/>
                <w:color w:val="666666"/>
                <w:spacing w:val="0"/>
                <w:kern w:val="0"/>
                <w:sz w:val="16"/>
                <w:szCs w:val="16"/>
                <w:bdr w:val="none" w:color="auto" w:sz="0" w:space="0"/>
                <w:lang w:val="en-US" w:eastAsia="zh-CN" w:bidi="ar"/>
              </w:rPr>
              <w:t>其中南安市妇幼保健院岗位经费渠道为财政核拨，其他岗位为财政核补。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60"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NA06</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南安市医院麻醉科1人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1</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麻醉学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1.</w:t>
            </w: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2.</w:t>
            </w:r>
            <w:r>
              <w:rPr>
                <w:rFonts w:hint="eastAsia" w:ascii="宋体" w:hAnsi="宋体" w:eastAsia="宋体" w:cs="宋体"/>
                <w:i w:val="0"/>
                <w:caps w:val="0"/>
                <w:color w:val="666666"/>
                <w:spacing w:val="0"/>
                <w:kern w:val="0"/>
                <w:sz w:val="16"/>
                <w:szCs w:val="16"/>
                <w:bdr w:val="none" w:color="auto" w:sz="0" w:space="0"/>
                <w:lang w:val="en-US" w:eastAsia="zh-CN" w:bidi="ar"/>
              </w:rPr>
              <w:t>已完成医师规范化培训的优先聘用；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00"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NA07</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南安市第二医院(市中医院) 康复科1人；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1</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研究生</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硕士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康复医学与理疗学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该专业为西医类专业，不含中医类别康复医学专业；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09"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NA08</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1.南安市第二医院(市中医院) 儿科2人；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2.南安市溪美街道社区卫生服务中心中医科1人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中西医临床医学、中西医结合临床</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1.</w:t>
            </w: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2.</w:t>
            </w:r>
            <w:r>
              <w:rPr>
                <w:rFonts w:hint="eastAsia" w:ascii="宋体" w:hAnsi="宋体" w:eastAsia="宋体" w:cs="宋体"/>
                <w:i w:val="0"/>
                <w:caps w:val="0"/>
                <w:color w:val="666666"/>
                <w:spacing w:val="0"/>
                <w:kern w:val="0"/>
                <w:sz w:val="16"/>
                <w:szCs w:val="16"/>
                <w:bdr w:val="none" w:color="auto" w:sz="0" w:space="0"/>
                <w:lang w:val="en-US" w:eastAsia="zh-CN" w:bidi="ar"/>
              </w:rPr>
              <w:t>需已取得执业医师资格证书；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3.</w:t>
            </w:r>
            <w:r>
              <w:rPr>
                <w:rFonts w:hint="eastAsia" w:ascii="宋体" w:hAnsi="宋体" w:eastAsia="宋体" w:cs="宋体"/>
                <w:i w:val="0"/>
                <w:caps w:val="0"/>
                <w:color w:val="666666"/>
                <w:spacing w:val="0"/>
                <w:kern w:val="0"/>
                <w:sz w:val="16"/>
                <w:szCs w:val="16"/>
                <w:bdr w:val="none" w:color="auto" w:sz="0" w:space="0"/>
                <w:lang w:val="en-US" w:eastAsia="zh-CN" w:bidi="ar"/>
              </w:rPr>
              <w:t>已完成医师规范化培训的优先聘用；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00"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NA09</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南安市洪濑中心卫生院中医科1人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1</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研究生</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硕士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中医诊断学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需已取得中医类执业医师资格证书和中医学主治医师及以上专业技术资格证书。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09"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NA10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1.南安市蓬华卫生院中医理疗科1人；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2.南安市英都中心卫生院中医科1人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2</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中医骨伤科学、针灸推拿（学）、针灸学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1.</w:t>
            </w:r>
            <w:r>
              <w:rPr>
                <w:rFonts w:hint="eastAsia" w:ascii="宋体" w:hAnsi="宋体" w:eastAsia="宋体" w:cs="宋体"/>
                <w:i w:val="0"/>
                <w:caps w:val="0"/>
                <w:color w:val="666666"/>
                <w:spacing w:val="0"/>
                <w:kern w:val="0"/>
                <w:sz w:val="16"/>
                <w:szCs w:val="16"/>
                <w:bdr w:val="none" w:color="auto" w:sz="0" w:space="0"/>
                <w:lang w:val="en-US" w:eastAsia="zh-CN" w:bidi="ar"/>
              </w:rPr>
              <w:t>不含医学美容方向专业；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2.</w:t>
            </w: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default" w:ascii="Helvetica" w:hAnsi="Helvetica" w:eastAsia="Helvetica" w:cs="Helvetica"/>
                <w:i w:val="0"/>
                <w:caps w:val="0"/>
                <w:color w:val="666666"/>
                <w:spacing w:val="0"/>
                <w:kern w:val="0"/>
                <w:sz w:val="16"/>
                <w:szCs w:val="16"/>
                <w:bdr w:val="none" w:color="auto" w:sz="0" w:space="0"/>
                <w:lang w:val="en-US" w:eastAsia="zh-CN" w:bidi="ar"/>
              </w:rPr>
              <w:t>3.</w:t>
            </w:r>
            <w:r>
              <w:rPr>
                <w:rFonts w:hint="eastAsia" w:ascii="宋体" w:hAnsi="宋体" w:eastAsia="宋体" w:cs="宋体"/>
                <w:i w:val="0"/>
                <w:caps w:val="0"/>
                <w:color w:val="666666"/>
                <w:spacing w:val="0"/>
                <w:kern w:val="0"/>
                <w:sz w:val="16"/>
                <w:szCs w:val="16"/>
                <w:bdr w:val="none" w:color="auto" w:sz="0" w:space="0"/>
                <w:lang w:val="en-US" w:eastAsia="zh-CN" w:bidi="ar"/>
              </w:rPr>
              <w:t>已完成医师规范化培训的优先聘用；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1"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NA11</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1.南安市医院影像科1人；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2.南安市妇幼保健院超声科1人；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3.南安市洪濑中心卫生院影像科2人；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4</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医学影像学(五年制)、临床医学（影像诊断方向）、影像医学与核医学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1"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NA12</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1.南安市南侨医院影像科（放射）1人；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1</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男</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医学影像学(五年制)、临床医学（影像诊断方向）、影像医学与核医学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1"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NA13</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80"/>
              <w:jc w:val="left"/>
            </w:pPr>
            <w:r>
              <w:rPr>
                <w:rFonts w:hint="eastAsia" w:ascii="宋体" w:hAnsi="宋体" w:eastAsia="宋体" w:cs="宋体"/>
                <w:i w:val="0"/>
                <w:caps w:val="0"/>
                <w:color w:val="666666"/>
                <w:spacing w:val="0"/>
                <w:kern w:val="0"/>
                <w:sz w:val="16"/>
                <w:szCs w:val="16"/>
                <w:bdr w:val="none" w:color="auto" w:sz="0" w:space="0"/>
                <w:lang w:val="en-US" w:eastAsia="zh-CN" w:bidi="ar"/>
              </w:rPr>
              <w:t>南安市第二医院(市中医院)影像科(彩超)1人；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1</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女</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医学影像学(五年制)、临床医学（影像诊断方向）、影像医学与核医学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1"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NA14</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1.南安市医院影像科1人；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2.南安市乐峰卫生院放射科1人；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3.南安市东田卫生院影像科1人；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医学影像学(技术)、临床医学（影像诊断方向）、影像医学与核医学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1"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NA15</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1.南安市医院病理科（检验科）1人；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2.南安市东田卫生院检验科1人；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2</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医学检验、医学检验技术、卫生检验与检疫技术、医学实验技术、临床检验诊断学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00"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NA16</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南安市医院药剂科1人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1</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临床药学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9"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NA17</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1.南安市疾病预防控制中心公共卫生科2人；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2.南安市疾控预防控制中心社区美沙酮维持治疗门诊1人；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3.南安市世道医院公共卫生科1人；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4.南安市南侨医院公共卫生科1人；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5.南安市丰州卫生院公卫科1人。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6</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预防医学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不含专科起点本科毕业生；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00"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NA18</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基础卫技人才储备计划（市医院12人、中医院18人、妇幼保健院17人、南侨医院12人、海都医院13人、洪濑中心卫生院13人）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85</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临床医学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所聘人员暂挂靠在我市二级以上公立医疗机构托管培养，人员编制列入具体托管培养单位管理，待市医院新院区建设完成后，再择优选拔到市医院新院区工作，未被选拔到市医院新院区工作的人员，根据岗位需要在全市医疗卫生单位中重新安排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1"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NA19</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基础卫技人才储备计划（中医院1人、妇幼保健院1人、南侨医院1人、海都医院1人、洪濑中心卫生院1人）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5</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医学影像学(五年制)、临床医学（影像诊断方向）、影像医学与核医学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i w:val="0"/>
                <w:caps w:val="0"/>
                <w:color w:val="666666"/>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721"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NA20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基础卫技人才储备计划（市医院1人、中医院1人、妇幼保健院1人、南侨医院1人、洪濑中心卫生院1人）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5</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医学检验、医学检验技术、卫生检验与检疫技术、医学实验技术、临床检验诊断学</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 </w:t>
            </w:r>
          </w:p>
        </w:tc>
        <w:tc>
          <w:tcPr>
            <w:tcW w:w="12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i w:val="0"/>
                <w:caps w:val="0"/>
                <w:color w:val="666666"/>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20" w:hRule="atLeast"/>
        </w:trPr>
        <w:tc>
          <w:tcPr>
            <w:tcW w:w="69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NA21</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南安市卫计局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财政核补</w:t>
            </w:r>
          </w:p>
        </w:tc>
        <w:tc>
          <w:tcPr>
            <w:tcW w:w="81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left"/>
            </w:pPr>
            <w:r>
              <w:rPr>
                <w:rFonts w:hint="eastAsia" w:ascii="宋体" w:hAnsi="宋体" w:eastAsia="宋体" w:cs="宋体"/>
                <w:i w:val="0"/>
                <w:caps w:val="0"/>
                <w:color w:val="666666"/>
                <w:spacing w:val="0"/>
                <w:kern w:val="0"/>
                <w:sz w:val="16"/>
                <w:szCs w:val="16"/>
                <w:bdr w:val="none" w:color="auto" w:sz="0" w:space="0"/>
                <w:lang w:val="en-US" w:eastAsia="zh-CN" w:bidi="ar"/>
              </w:rPr>
              <w:t>基础卫技人才储备计划（市医院1人、中医院1人、妇幼保健院1人、南侨医院1人、海都医院1人）</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5</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30</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不限</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全日制普通院校</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本科</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学士</w:t>
            </w:r>
          </w:p>
        </w:tc>
        <w:tc>
          <w:tcPr>
            <w:tcW w:w="6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0"/>
              <w:jc w:val="center"/>
            </w:pPr>
            <w:r>
              <w:rPr>
                <w:rFonts w:hint="eastAsia" w:ascii="宋体" w:hAnsi="宋体" w:eastAsia="宋体" w:cs="宋体"/>
                <w:i w:val="0"/>
                <w:caps w:val="0"/>
                <w:color w:val="666666"/>
                <w:spacing w:val="0"/>
                <w:kern w:val="0"/>
                <w:sz w:val="16"/>
                <w:szCs w:val="16"/>
                <w:bdr w:val="none" w:color="auto" w:sz="0" w:space="0"/>
                <w:lang w:val="en-US" w:eastAsia="zh-CN" w:bidi="ar"/>
              </w:rPr>
              <w:t>麻醉学</w:t>
            </w:r>
          </w:p>
        </w:tc>
        <w:tc>
          <w:tcPr>
            <w:tcW w:w="579" w:type="dxa"/>
            <w:tcBorders>
              <w:top w:val="outset" w:color="auto" w:sz="6" w:space="0"/>
              <w:left w:val="nil"/>
              <w:bottom w:val="outset" w:color="auto" w:sz="6" w:space="0"/>
              <w:right w:val="outset" w:color="auto" w:sz="6" w:space="0"/>
            </w:tcBorders>
            <w:shd w:val="clear" w:color="auto" w:fill="FFFFFF"/>
            <w:vAlign w:val="center"/>
          </w:tcPr>
          <w:p>
            <w:pPr>
              <w:rPr>
                <w:rFonts w:hint="default" w:ascii="Helvetica" w:hAnsi="Helvetica" w:eastAsia="Helvetica" w:cs="Helvetica"/>
                <w:i w:val="0"/>
                <w:caps w:val="0"/>
                <w:color w:val="666666"/>
                <w:spacing w:val="0"/>
                <w:sz w:val="18"/>
                <w:szCs w:val="18"/>
              </w:rPr>
            </w:pPr>
          </w:p>
        </w:tc>
        <w:tc>
          <w:tcPr>
            <w:tcW w:w="127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ascii="Helvetica" w:hAnsi="Helvetica" w:eastAsia="Helvetica" w:cs="Helvetica"/>
                <w:i w:val="0"/>
                <w:caps w:val="0"/>
                <w:color w:val="666666"/>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854FB"/>
    <w:rsid w:val="719854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2018-02-10T02:16:00Z</dcterms:created>
  <dc:creator>娜娜1413443272</dc:creator>
  <cp:lastModifiedBy>娜娜1413443272</cp:lastModifiedBy>
  <dcterms:modified xsi:type="dcterms:W3CDTF">2018-02-10T02:17:12Z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