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39" w:rsidRDefault="007A0E12">
      <w:pPr>
        <w:pStyle w:val="a5"/>
        <w:rPr>
          <w:rFonts w:cs="Arial"/>
          <w:b/>
          <w:bCs/>
          <w:color w:val="222222"/>
          <w:sz w:val="28"/>
          <w:szCs w:val="28"/>
        </w:rPr>
      </w:pPr>
      <w:r>
        <w:rPr>
          <w:rFonts w:cs="Arial" w:hint="eastAsia"/>
          <w:b/>
          <w:bCs/>
          <w:color w:val="222222"/>
          <w:sz w:val="28"/>
          <w:szCs w:val="28"/>
        </w:rPr>
        <w:t>资格复审材料</w:t>
      </w:r>
      <w:bookmarkStart w:id="0" w:name="_GoBack"/>
      <w:bookmarkEnd w:id="0"/>
      <w:r>
        <w:rPr>
          <w:rFonts w:cs="Arial" w:hint="eastAsia"/>
          <w:b/>
          <w:bCs/>
          <w:color w:val="222222"/>
          <w:sz w:val="28"/>
          <w:szCs w:val="28"/>
        </w:rPr>
        <w:t>清单</w:t>
      </w:r>
    </w:p>
    <w:p w:rsidR="001D3D39" w:rsidRDefault="0082697B">
      <w:pPr>
        <w:pStyle w:val="a5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1</w:t>
      </w:r>
      <w:r w:rsidR="007A0E12">
        <w:rPr>
          <w:rFonts w:cs="Arial" w:hint="eastAsia"/>
          <w:color w:val="222222"/>
          <w:sz w:val="28"/>
          <w:szCs w:val="28"/>
        </w:rPr>
        <w:t>. 身份证复印件1份，原件备查；</w:t>
      </w:r>
    </w:p>
    <w:p w:rsidR="001D3D39" w:rsidRDefault="0082697B">
      <w:pPr>
        <w:pStyle w:val="a5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2</w:t>
      </w:r>
      <w:r w:rsidR="007A0E12">
        <w:rPr>
          <w:rFonts w:cs="Arial" w:hint="eastAsia"/>
          <w:color w:val="222222"/>
          <w:sz w:val="28"/>
          <w:szCs w:val="28"/>
        </w:rPr>
        <w:t>. 学历、学位证书复印件各1份，原件备查；（应届毕业生可提供盖章的就业推荐表，对学历学位证书的审查延后至2020年底</w:t>
      </w:r>
      <w:r>
        <w:rPr>
          <w:rFonts w:cs="Arial" w:hint="eastAsia"/>
          <w:color w:val="222222"/>
          <w:sz w:val="28"/>
          <w:szCs w:val="28"/>
        </w:rPr>
        <w:t>前</w:t>
      </w:r>
      <w:r w:rsidR="007A0E12">
        <w:rPr>
          <w:rFonts w:cs="Arial" w:hint="eastAsia"/>
          <w:color w:val="222222"/>
          <w:sz w:val="28"/>
          <w:szCs w:val="28"/>
        </w:rPr>
        <w:t>。国外留学人员须提供经教育部留学服务中心认证的《国外学历学位认证书》，凭我国驻外使馆开具的《留学回国人员证明》对其学历认证的审查延后至2020年底</w:t>
      </w:r>
      <w:r>
        <w:rPr>
          <w:rFonts w:cs="Arial" w:hint="eastAsia"/>
          <w:color w:val="222222"/>
          <w:sz w:val="28"/>
          <w:szCs w:val="28"/>
        </w:rPr>
        <w:t>前</w:t>
      </w:r>
      <w:r w:rsidR="007A0E12">
        <w:rPr>
          <w:rFonts w:cs="Arial" w:hint="eastAsia"/>
          <w:color w:val="222222"/>
          <w:sz w:val="28"/>
          <w:szCs w:val="28"/>
        </w:rPr>
        <w:t>。）</w:t>
      </w:r>
    </w:p>
    <w:p w:rsidR="001D3D39" w:rsidRDefault="0082697B">
      <w:pPr>
        <w:pStyle w:val="a5"/>
        <w:rPr>
          <w:rFonts w:cs="Arial"/>
          <w:color w:val="222222"/>
          <w:sz w:val="28"/>
          <w:szCs w:val="28"/>
        </w:rPr>
      </w:pPr>
      <w:r>
        <w:rPr>
          <w:rFonts w:cs="Arial" w:hint="eastAsia"/>
          <w:color w:val="222222"/>
          <w:sz w:val="28"/>
          <w:szCs w:val="28"/>
        </w:rPr>
        <w:t>3</w:t>
      </w:r>
      <w:r w:rsidR="007A0E12">
        <w:rPr>
          <w:rFonts w:cs="Arial" w:hint="eastAsia"/>
          <w:color w:val="222222"/>
          <w:sz w:val="28"/>
          <w:szCs w:val="28"/>
        </w:rPr>
        <w:t>. 涉及工作经历条件的，要求提供</w:t>
      </w:r>
      <w:r w:rsidR="009E4F4E">
        <w:rPr>
          <w:rFonts w:cs="Arial" w:hint="eastAsia"/>
          <w:color w:val="222222"/>
          <w:sz w:val="28"/>
          <w:szCs w:val="28"/>
        </w:rPr>
        <w:t>相应证明材料</w:t>
      </w:r>
      <w:r w:rsidR="007A0E12">
        <w:rPr>
          <w:rFonts w:cs="Arial" w:hint="eastAsia"/>
          <w:color w:val="222222"/>
          <w:sz w:val="28"/>
          <w:szCs w:val="28"/>
        </w:rPr>
        <w:t>。</w:t>
      </w:r>
    </w:p>
    <w:p w:rsidR="001D3D39" w:rsidRDefault="0082697B" w:rsidP="007072AF">
      <w:pPr>
        <w:pStyle w:val="1"/>
        <w:shd w:val="clear" w:color="auto" w:fill="FFFFFF"/>
        <w:spacing w:before="0" w:beforeAutospacing="0" w:after="0" w:afterAutospacing="0" w:line="501" w:lineRule="atLeast"/>
        <w:rPr>
          <w:rFonts w:hAnsi="Calibri" w:cs="Arial"/>
          <w:b w:val="0"/>
          <w:bCs w:val="0"/>
          <w:color w:val="222222"/>
          <w:kern w:val="0"/>
          <w:sz w:val="28"/>
          <w:szCs w:val="28"/>
        </w:rPr>
      </w:pPr>
      <w:r w:rsidRPr="007072AF">
        <w:rPr>
          <w:rFonts w:hAnsi="Calibri" w:cs="Arial" w:hint="eastAsia"/>
          <w:b w:val="0"/>
          <w:bCs w:val="0"/>
          <w:color w:val="222222"/>
          <w:kern w:val="0"/>
          <w:sz w:val="28"/>
          <w:szCs w:val="28"/>
        </w:rPr>
        <w:t>4</w:t>
      </w:r>
      <w:r w:rsidR="007A0E12" w:rsidRPr="007072AF">
        <w:rPr>
          <w:rFonts w:hAnsi="Calibri" w:cs="Arial" w:hint="eastAsia"/>
          <w:b w:val="0"/>
          <w:bCs w:val="0"/>
          <w:color w:val="222222"/>
          <w:kern w:val="0"/>
          <w:sz w:val="28"/>
          <w:szCs w:val="28"/>
        </w:rPr>
        <w:t>.涉及政治面貌要求的，需提交党员登记表或相关证明材料。有学生干部经历要求的请提供聘书或相关证明材料。</w:t>
      </w:r>
      <w:r w:rsidR="007072AF" w:rsidRPr="007072AF">
        <w:rPr>
          <w:rFonts w:hAnsi="Calibri" w:cs="Arial" w:hint="eastAsia"/>
          <w:b w:val="0"/>
          <w:bCs w:val="0"/>
          <w:color w:val="222222"/>
          <w:kern w:val="0"/>
          <w:sz w:val="28"/>
          <w:szCs w:val="28"/>
        </w:rPr>
        <w:t>主要学生干部指校院两级学生组织（团组织、学生会等）部长及以上学生干部、学生党支部正副书记、班长、团支部书记、社团主要负责人。</w:t>
      </w:r>
    </w:p>
    <w:p w:rsidR="007072AF" w:rsidRPr="007072AF" w:rsidRDefault="007072AF" w:rsidP="007072AF">
      <w:pPr>
        <w:pStyle w:val="1"/>
        <w:shd w:val="clear" w:color="auto" w:fill="FFFFFF"/>
        <w:spacing w:before="0" w:beforeAutospacing="0" w:after="0" w:afterAutospacing="0" w:line="501" w:lineRule="atLeast"/>
        <w:rPr>
          <w:rFonts w:hAnsi="Calibri" w:cs="Arial"/>
          <w:b w:val="0"/>
          <w:bCs w:val="0"/>
          <w:color w:val="222222"/>
          <w:kern w:val="0"/>
          <w:sz w:val="28"/>
          <w:szCs w:val="28"/>
        </w:rPr>
      </w:pPr>
    </w:p>
    <w:p w:rsidR="001D3D39" w:rsidRPr="007072AF" w:rsidRDefault="0082697B">
      <w:pPr>
        <w:rPr>
          <w:rFonts w:ascii="宋体"/>
          <w:color w:val="222222"/>
          <w:kern w:val="0"/>
          <w:sz w:val="28"/>
          <w:szCs w:val="28"/>
        </w:rPr>
      </w:pPr>
      <w:r w:rsidRPr="007072AF">
        <w:rPr>
          <w:rFonts w:ascii="宋体" w:hint="eastAsia"/>
          <w:color w:val="222222"/>
          <w:kern w:val="0"/>
          <w:sz w:val="28"/>
          <w:szCs w:val="28"/>
        </w:rPr>
        <w:t>5.其他与招聘条件相关的证明材料（如：报考辅导员5岗位者，如年龄超过30周岁，</w:t>
      </w:r>
      <w:r w:rsidR="007072AF" w:rsidRPr="007072AF">
        <w:rPr>
          <w:rFonts w:ascii="宋体" w:hint="eastAsia"/>
          <w:color w:val="222222"/>
          <w:kern w:val="0"/>
          <w:sz w:val="28"/>
          <w:szCs w:val="28"/>
        </w:rPr>
        <w:t>须提供校级以上优秀辅导员荣誉证书）</w:t>
      </w:r>
      <w:r w:rsidRPr="007072AF">
        <w:rPr>
          <w:rFonts w:ascii="宋体" w:hint="eastAsia"/>
          <w:color w:val="222222"/>
          <w:kern w:val="0"/>
          <w:sz w:val="28"/>
          <w:szCs w:val="28"/>
        </w:rPr>
        <w:t>。</w:t>
      </w:r>
    </w:p>
    <w:sectPr w:rsidR="001D3D39" w:rsidRPr="007072AF" w:rsidSect="001D3D3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18C1" w:rsidRDefault="000618C1" w:rsidP="0082697B">
      <w:r>
        <w:separator/>
      </w:r>
    </w:p>
  </w:endnote>
  <w:endnote w:type="continuationSeparator" w:id="1">
    <w:p w:rsidR="000618C1" w:rsidRDefault="000618C1" w:rsidP="00826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18C1" w:rsidRDefault="000618C1" w:rsidP="0082697B">
      <w:r>
        <w:separator/>
      </w:r>
    </w:p>
  </w:footnote>
  <w:footnote w:type="continuationSeparator" w:id="1">
    <w:p w:rsidR="000618C1" w:rsidRDefault="000618C1" w:rsidP="008269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ulTrailSpace/>
    <w:doNotExpandShiftReturn/>
    <w:adjustLineHeightInTable/>
    <w:growAutofit/>
    <w:useFELayout/>
  </w:compat>
  <w:rsids>
    <w:rsidRoot w:val="007D0AD6"/>
    <w:rsid w:val="000618C1"/>
    <w:rsid w:val="001D3D39"/>
    <w:rsid w:val="00255754"/>
    <w:rsid w:val="003635CE"/>
    <w:rsid w:val="00430F0A"/>
    <w:rsid w:val="0057465E"/>
    <w:rsid w:val="00583491"/>
    <w:rsid w:val="005F7AEC"/>
    <w:rsid w:val="00621848"/>
    <w:rsid w:val="007072AF"/>
    <w:rsid w:val="007A0E12"/>
    <w:rsid w:val="007B142A"/>
    <w:rsid w:val="007D0AD6"/>
    <w:rsid w:val="0082697B"/>
    <w:rsid w:val="009229DA"/>
    <w:rsid w:val="009E4F4E"/>
    <w:rsid w:val="00B1371F"/>
    <w:rsid w:val="00BF0488"/>
    <w:rsid w:val="33A31A38"/>
    <w:rsid w:val="3DF36F1B"/>
    <w:rsid w:val="67C669FA"/>
    <w:rsid w:val="73BC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D39"/>
    <w:pPr>
      <w:widowControl w:val="0"/>
      <w:jc w:val="both"/>
    </w:pPr>
    <w:rPr>
      <w:rFonts w:ascii="Calibri" w:hAnsi="Calibri" w:cs="Arial"/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7072AF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D3D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1D3D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1D3D39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rsid w:val="001D3D39"/>
    <w:rPr>
      <w:rFonts w:ascii="Calibri" w:hAnsi="Calibri" w:cs="Arial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D3D39"/>
    <w:rPr>
      <w:rFonts w:ascii="Calibri" w:hAnsi="Calibri" w:cs="Arial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072AF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308</Characters>
  <Application>Microsoft Office Word</Application>
  <DocSecurity>0</DocSecurity>
  <Lines>2</Lines>
  <Paragraphs>1</Paragraphs>
  <ScaleCrop>false</ScaleCrop>
  <Company>HP Inc.</Company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卢敏杰</dc:creator>
  <cp:lastModifiedBy>吴学玲</cp:lastModifiedBy>
  <cp:revision>10</cp:revision>
  <dcterms:created xsi:type="dcterms:W3CDTF">2017-11-10T08:09:00Z</dcterms:created>
  <dcterms:modified xsi:type="dcterms:W3CDTF">2020-10-23T09:22:00Z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