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1" w:rsidRDefault="00EC1AD1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</w:p>
    <w:p w:rsidR="00EC1AD1" w:rsidRDefault="00EC1AD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思明区检察院非编人员招聘报名表</w:t>
      </w: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576"/>
        <w:gridCol w:w="140"/>
        <w:gridCol w:w="1080"/>
        <w:gridCol w:w="720"/>
        <w:gridCol w:w="540"/>
        <w:gridCol w:w="726"/>
        <w:gridCol w:w="902"/>
        <w:gridCol w:w="252"/>
        <w:gridCol w:w="1545"/>
        <w:gridCol w:w="364"/>
        <w:gridCol w:w="356"/>
        <w:gridCol w:w="1552"/>
      </w:tblGrid>
      <w:tr w:rsidR="00EC1AD1">
        <w:trPr>
          <w:cantSplit/>
          <w:trHeight w:val="510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96" w:type="dxa"/>
            <w:gridSpan w:val="3"/>
            <w:tcBorders>
              <w:top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2161" w:type="dxa"/>
            <w:gridSpan w:val="3"/>
            <w:tcBorders>
              <w:top w:val="double" w:sz="4" w:space="0" w:color="auto"/>
            </w:tcBorders>
            <w:vAlign w:val="center"/>
          </w:tcPr>
          <w:p w:rsidR="00EC1AD1" w:rsidRDefault="00EC1AD1" w:rsidP="00EC1AD1">
            <w:pPr>
              <w:spacing w:line="240" w:lineRule="exact"/>
              <w:ind w:firstLineChars="300" w:firstLine="31680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90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EC1AD1">
        <w:trPr>
          <w:cantSplit/>
          <w:trHeight w:val="510"/>
        </w:trPr>
        <w:tc>
          <w:tcPr>
            <w:tcW w:w="716" w:type="dxa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:rsidR="00EC1AD1" w:rsidRDefault="00EC1AD1"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796" w:type="dxa"/>
            <w:gridSpan w:val="3"/>
            <w:vAlign w:val="center"/>
          </w:tcPr>
          <w:p w:rsidR="00EC1AD1" w:rsidRDefault="00EC1AD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66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2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现户口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161" w:type="dxa"/>
            <w:gridSpan w:val="3"/>
            <w:vAlign w:val="center"/>
          </w:tcPr>
          <w:p w:rsidR="00EC1AD1" w:rsidRDefault="00EC1AD1">
            <w:pPr>
              <w:spacing w:line="240" w:lineRule="exact"/>
              <w:ind w:firstLine="42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区</w:t>
            </w:r>
          </w:p>
          <w:p w:rsidR="00EC1AD1" w:rsidRDefault="00EC1AD1">
            <w:pPr>
              <w:spacing w:line="240" w:lineRule="exact"/>
              <w:ind w:firstLine="42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街</w:t>
            </w:r>
          </w:p>
        </w:tc>
        <w:tc>
          <w:tcPr>
            <w:tcW w:w="190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716" w:type="dxa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院校</w:t>
            </w:r>
          </w:p>
        </w:tc>
        <w:tc>
          <w:tcPr>
            <w:tcW w:w="1796" w:type="dxa"/>
            <w:gridSpan w:val="3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 w:rsidR="00EC1AD1" w:rsidRDefault="00EC1AD1">
            <w:pPr>
              <w:spacing w:line="240" w:lineRule="exact"/>
              <w:jc w:val="right"/>
              <w:rPr>
                <w:rFonts w:ascii="宋体"/>
              </w:rPr>
            </w:pPr>
          </w:p>
        </w:tc>
        <w:tc>
          <w:tcPr>
            <w:tcW w:w="902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161" w:type="dxa"/>
            <w:gridSpan w:val="3"/>
            <w:vAlign w:val="center"/>
          </w:tcPr>
          <w:p w:rsidR="00EC1AD1" w:rsidRDefault="00EC1AD1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90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716" w:type="dxa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796" w:type="dxa"/>
            <w:gridSpan w:val="3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是否普教</w:t>
            </w:r>
          </w:p>
        </w:tc>
        <w:tc>
          <w:tcPr>
            <w:tcW w:w="1266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2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会否讲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闽南话</w:t>
            </w:r>
          </w:p>
        </w:tc>
        <w:tc>
          <w:tcPr>
            <w:tcW w:w="2161" w:type="dxa"/>
            <w:gridSpan w:val="3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0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1432" w:type="dxa"/>
            <w:gridSpan w:val="3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3066" w:type="dxa"/>
            <w:gridSpan w:val="4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2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2161" w:type="dxa"/>
            <w:gridSpan w:val="3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0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1432" w:type="dxa"/>
            <w:gridSpan w:val="3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计算机证书</w:t>
            </w:r>
          </w:p>
        </w:tc>
        <w:tc>
          <w:tcPr>
            <w:tcW w:w="1800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是否厦门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生源</w:t>
            </w:r>
          </w:p>
        </w:tc>
        <w:tc>
          <w:tcPr>
            <w:tcW w:w="902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是否参加过厦门生源毕业生职业见习</w:t>
            </w:r>
          </w:p>
        </w:tc>
        <w:tc>
          <w:tcPr>
            <w:tcW w:w="1908" w:type="dxa"/>
            <w:gridSpan w:val="2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1432" w:type="dxa"/>
            <w:gridSpan w:val="3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066" w:type="dxa"/>
            <w:gridSpan w:val="4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817" w:type="dxa"/>
            <w:gridSpan w:val="4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3206" w:type="dxa"/>
            <w:gridSpan w:val="5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817" w:type="dxa"/>
            <w:gridSpan w:val="4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510"/>
        </w:trPr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、邮编</w:t>
            </w:r>
          </w:p>
        </w:tc>
        <w:tc>
          <w:tcPr>
            <w:tcW w:w="8177" w:type="dxa"/>
            <w:gridSpan w:val="11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2920"/>
        </w:trPr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个人学习、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（从初中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写起）</w:t>
            </w:r>
          </w:p>
        </w:tc>
        <w:tc>
          <w:tcPr>
            <w:tcW w:w="8177" w:type="dxa"/>
            <w:gridSpan w:val="11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604"/>
        </w:trPr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480" w:type="dxa"/>
            <w:gridSpan w:val="4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699" w:type="dxa"/>
            <w:gridSpan w:val="3"/>
            <w:vAlign w:val="center"/>
          </w:tcPr>
          <w:p w:rsidR="00EC1AD1" w:rsidRDefault="00EC1AD1">
            <w:pPr>
              <w:spacing w:line="240" w:lineRule="exact"/>
              <w:ind w:right="-202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C1AD1" w:rsidRDefault="00EC1AD1">
            <w:pPr>
              <w:spacing w:line="240" w:lineRule="exact"/>
              <w:ind w:right="-202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  <w:p w:rsidR="00EC1AD1" w:rsidRDefault="00EC1AD1">
            <w:pPr>
              <w:spacing w:line="240" w:lineRule="exact"/>
              <w:ind w:right="-202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代码</w:t>
            </w: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ind w:right="-202"/>
              <w:jc w:val="center"/>
              <w:rPr>
                <w:rFonts w:ascii="宋体"/>
              </w:rPr>
            </w:pPr>
          </w:p>
        </w:tc>
      </w:tr>
      <w:tr w:rsidR="00EC1AD1">
        <w:trPr>
          <w:cantSplit/>
          <w:trHeight w:val="1240"/>
        </w:trPr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应聘人员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8177" w:type="dxa"/>
            <w:gridSpan w:val="11"/>
            <w:tcBorders>
              <w:right w:val="double" w:sz="4" w:space="0" w:color="auto"/>
            </w:tcBorders>
            <w:vAlign w:val="center"/>
          </w:tcPr>
          <w:p w:rsidR="00EC1AD1" w:rsidRDefault="00EC1AD1" w:rsidP="00EC1AD1">
            <w:pPr>
              <w:spacing w:line="240" w:lineRule="exact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本人确认自己符合拟报考岗位所需的资格条件，所提供材料的真实、有效，如经审查不符，承诺自动放弃考试和聘用资格。</w:t>
            </w:r>
          </w:p>
          <w:p w:rsidR="00EC1AD1" w:rsidRDefault="00EC1AD1" w:rsidP="00EC1AD1">
            <w:pPr>
              <w:spacing w:line="240" w:lineRule="exact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EC1AD1">
        <w:trPr>
          <w:cantSplit/>
          <w:trHeight w:val="1241"/>
        </w:trPr>
        <w:tc>
          <w:tcPr>
            <w:tcW w:w="12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审查</w:t>
            </w:r>
          </w:p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备注栏</w:t>
            </w:r>
          </w:p>
        </w:tc>
        <w:tc>
          <w:tcPr>
            <w:tcW w:w="817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1AD1" w:rsidRDefault="00EC1AD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 w:rsidR="00EC1AD1" w:rsidRDefault="00EC1AD1" w:rsidP="00EC1AD1">
      <w:pPr>
        <w:spacing w:line="260" w:lineRule="exact"/>
        <w:ind w:rightChars="1576" w:right="31680"/>
        <w:rPr>
          <w:rFonts w:ascii="宋体"/>
        </w:rPr>
      </w:pPr>
    </w:p>
    <w:p w:rsidR="00EC1AD1" w:rsidRDefault="00EC1AD1" w:rsidP="00163956">
      <w:pPr>
        <w:spacing w:line="260" w:lineRule="exact"/>
        <w:ind w:rightChars="1833" w:right="31680"/>
        <w:rPr>
          <w:rFonts w:ascii="宋体"/>
        </w:rPr>
      </w:pPr>
      <w:r>
        <w:rPr>
          <w:noProof/>
        </w:rPr>
        <w:pict>
          <v:rect id="_x0000_s1026" style="position:absolute;left:0;text-align:left;margin-left:387pt;margin-top:20.6pt;width:1in;height:31.2pt;z-index:251659264" o:preferrelative="t">
            <v:stroke dashstyle="dash" miterlimit="2"/>
            <v:textbox>
              <w:txbxContent>
                <w:p w:rsidR="00EC1AD1" w:rsidRDefault="00EC1AD1">
                  <w:r>
                    <w:rPr>
                      <w:rFonts w:cs="宋体" w:hint="eastAsia"/>
                    </w:rPr>
                    <w:t>胶水涂此区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78pt;margin-top:5pt;width:90pt;height:124.8pt;z-index:251657216" o:preferrelative="t">
            <v:stroke miterlimit="2"/>
            <v:textbox>
              <w:txbxContent>
                <w:p w:rsidR="00EC1AD1" w:rsidRDefault="00EC1AD1"/>
                <w:p w:rsidR="00EC1AD1" w:rsidRDefault="00EC1AD1"/>
                <w:p w:rsidR="00EC1AD1" w:rsidRDefault="00EC1AD1"/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相片</w:t>
                  </w:r>
                </w:p>
                <w:p w:rsidR="00EC1AD1" w:rsidRDefault="00EC1AD1"/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相片背面</w:t>
                  </w:r>
                </w:p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写上姓名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79pt;margin-top:20.6pt;width:1in;height:31.2pt;z-index:251658240" o:preferrelative="t">
            <v:stroke dashstyle="dash" miterlimit="2"/>
            <v:textbox>
              <w:txbxContent>
                <w:p w:rsidR="00EC1AD1" w:rsidRDefault="00EC1AD1">
                  <w:r>
                    <w:rPr>
                      <w:rFonts w:cs="宋体" w:hint="eastAsia"/>
                    </w:rPr>
                    <w:t>胶水涂此区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70pt;margin-top:5pt;width:90pt;height:124.8pt;z-index:251656192" o:preferrelative="t">
            <v:stroke miterlimit="2"/>
            <v:textbox>
              <w:txbxContent>
                <w:p w:rsidR="00EC1AD1" w:rsidRDefault="00EC1AD1"/>
                <w:p w:rsidR="00EC1AD1" w:rsidRDefault="00EC1AD1"/>
                <w:p w:rsidR="00EC1AD1" w:rsidRDefault="00EC1AD1"/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相片</w:t>
                  </w:r>
                </w:p>
                <w:p w:rsidR="00EC1AD1" w:rsidRDefault="00EC1AD1"/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相片背面</w:t>
                  </w:r>
                </w:p>
                <w:p w:rsidR="00EC1AD1" w:rsidRDefault="00EC1AD1">
                  <w:pPr>
                    <w:jc w:val="center"/>
                  </w:pPr>
                  <w:r>
                    <w:rPr>
                      <w:rFonts w:cs="宋体" w:hint="eastAsia"/>
                    </w:rPr>
                    <w:t>写上姓名</w:t>
                  </w:r>
                </w:p>
              </w:txbxContent>
            </v:textbox>
          </v:rect>
        </w:pict>
      </w:r>
      <w:r>
        <w:rPr>
          <w:rFonts w:ascii="宋体" w:hAnsi="宋体" w:cs="宋体" w:hint="eastAsia"/>
          <w:b/>
          <w:bCs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  <w:kern w:val="0"/>
        </w:rPr>
        <w:t>报名时应提交报名表一式一份，近期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寸免冠同版相片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张（均贴于报名表上相应位置），</w:t>
      </w:r>
      <w:r>
        <w:rPr>
          <w:rFonts w:ascii="宋体" w:hAnsi="宋体" w:cs="宋体" w:hint="eastAsia"/>
          <w:b/>
          <w:bCs/>
          <w:kern w:val="0"/>
          <w:u w:val="single"/>
        </w:rPr>
        <w:t>并提供以下材料的原件及复印件：</w:t>
      </w:r>
      <w:r>
        <w:rPr>
          <w:rFonts w:ascii="宋体" w:hAnsi="宋体" w:cs="宋体" w:hint="eastAsia"/>
          <w:kern w:val="0"/>
        </w:rPr>
        <w:t>身份证、户口薄、学历证（应届生提供就业推荐表）、报到证及岗位条件要求的其他相关证明材料。（具体见《岗位信息表》要求）；</w:t>
      </w:r>
    </w:p>
    <w:p w:rsidR="00EC1AD1" w:rsidRDefault="00EC1AD1" w:rsidP="00163956">
      <w:pPr>
        <w:spacing w:line="260" w:lineRule="exact"/>
        <w:ind w:rightChars="1833" w:right="31680"/>
        <w:rPr>
          <w:rFonts w:ascii="宋体"/>
          <w:kern w:val="0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  <w:kern w:val="0"/>
        </w:rPr>
        <w:t>应聘人员限报一个岗位。应聘人员应严格按照应聘岗位的资格条件要求进行报名，所提供的全部材料（包括填报资料））必须真实有效。凡弄虚作假或不符合岗位条件要求的，一经查实，即取消考试资格或聘用资格；</w:t>
      </w:r>
    </w:p>
    <w:p w:rsidR="00EC1AD1" w:rsidRDefault="00EC1AD1" w:rsidP="00163956">
      <w:pPr>
        <w:spacing w:line="260" w:lineRule="exact"/>
        <w:ind w:rightChars="1833" w:right="31680"/>
        <w:rPr>
          <w:rFonts w:ascii="宋体"/>
          <w:kern w:val="0"/>
        </w:rPr>
        <w:sectPr w:rsidR="00EC1AD1">
          <w:pgSz w:w="11906" w:h="16838"/>
          <w:pgMar w:top="567" w:right="1797" w:bottom="567" w:left="1797" w:header="851" w:footer="992" w:gutter="0"/>
          <w:cols w:space="425"/>
          <w:docGrid w:type="linesAndChars" w:linePitch="312"/>
        </w:sectPr>
      </w:pP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、应聘人员联系电话如有变更应及时告知工作人员，否则后果自负。</w:t>
      </w:r>
    </w:p>
    <w:p w:rsidR="00EC1AD1" w:rsidRDefault="00EC1AD1"/>
    <w:sectPr w:rsidR="00EC1AD1" w:rsidSect="00512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D1" w:rsidRDefault="00EC1AD1" w:rsidP="002F4E81">
      <w:r>
        <w:separator/>
      </w:r>
    </w:p>
  </w:endnote>
  <w:endnote w:type="continuationSeparator" w:id="0">
    <w:p w:rsidR="00EC1AD1" w:rsidRDefault="00EC1AD1" w:rsidP="002F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D1" w:rsidRDefault="00EC1AD1" w:rsidP="002F4E81">
      <w:r>
        <w:separator/>
      </w:r>
    </w:p>
  </w:footnote>
  <w:footnote w:type="continuationSeparator" w:id="0">
    <w:p w:rsidR="00EC1AD1" w:rsidRDefault="00EC1AD1" w:rsidP="002F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106"/>
    <w:multiLevelType w:val="multilevel"/>
    <w:tmpl w:val="18D31106"/>
    <w:lvl w:ilvl="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3C4C76"/>
    <w:multiLevelType w:val="multilevel"/>
    <w:tmpl w:val="583C4C76"/>
    <w:lvl w:ilvl="0">
      <w:start w:val="1"/>
      <w:numFmt w:val="decimal"/>
      <w:lvlText w:val="%1、"/>
      <w:lvlJc w:val="left"/>
      <w:pPr>
        <w:ind w:left="1186" w:hanging="495"/>
      </w:pPr>
      <w:rPr>
        <w:rFonts w:ascii="仿宋_GB2312" w:eastAsia="仿宋_GB2312" w:hAnsi="Verdana"/>
      </w:rPr>
    </w:lvl>
    <w:lvl w:ilvl="1">
      <w:start w:val="1"/>
      <w:numFmt w:val="lowerLetter"/>
      <w:lvlText w:val="%2)"/>
      <w:lvlJc w:val="left"/>
      <w:pPr>
        <w:ind w:left="1531" w:hanging="420"/>
      </w:pPr>
    </w:lvl>
    <w:lvl w:ilvl="2">
      <w:start w:val="1"/>
      <w:numFmt w:val="lowerRoman"/>
      <w:lvlText w:val="%3."/>
      <w:lvlJc w:val="right"/>
      <w:pPr>
        <w:ind w:left="1951" w:hanging="420"/>
      </w:pPr>
    </w:lvl>
    <w:lvl w:ilvl="3">
      <w:start w:val="1"/>
      <w:numFmt w:val="decimal"/>
      <w:lvlText w:val="%4."/>
      <w:lvlJc w:val="left"/>
      <w:pPr>
        <w:ind w:left="2371" w:hanging="420"/>
      </w:pPr>
    </w:lvl>
    <w:lvl w:ilvl="4">
      <w:start w:val="1"/>
      <w:numFmt w:val="lowerLetter"/>
      <w:lvlText w:val="%5)"/>
      <w:lvlJc w:val="left"/>
      <w:pPr>
        <w:ind w:left="2791" w:hanging="420"/>
      </w:pPr>
    </w:lvl>
    <w:lvl w:ilvl="5">
      <w:start w:val="1"/>
      <w:numFmt w:val="lowerRoman"/>
      <w:lvlText w:val="%6."/>
      <w:lvlJc w:val="right"/>
      <w:pPr>
        <w:ind w:left="3211" w:hanging="420"/>
      </w:pPr>
    </w:lvl>
    <w:lvl w:ilvl="6">
      <w:start w:val="1"/>
      <w:numFmt w:val="decimal"/>
      <w:lvlText w:val="%7."/>
      <w:lvlJc w:val="left"/>
      <w:pPr>
        <w:ind w:left="3631" w:hanging="420"/>
      </w:pPr>
    </w:lvl>
    <w:lvl w:ilvl="7">
      <w:start w:val="1"/>
      <w:numFmt w:val="lowerLetter"/>
      <w:lvlText w:val="%8)"/>
      <w:lvlJc w:val="left"/>
      <w:pPr>
        <w:ind w:left="4051" w:hanging="420"/>
      </w:pPr>
    </w:lvl>
    <w:lvl w:ilvl="8">
      <w:start w:val="1"/>
      <w:numFmt w:val="lowerRoman"/>
      <w:lvlText w:val="%9."/>
      <w:lvlJc w:val="right"/>
      <w:pPr>
        <w:ind w:left="44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55"/>
    <w:rsid w:val="000E03CB"/>
    <w:rsid w:val="00147FF2"/>
    <w:rsid w:val="001606CD"/>
    <w:rsid w:val="00163956"/>
    <w:rsid w:val="001F4843"/>
    <w:rsid w:val="00231067"/>
    <w:rsid w:val="002F4E81"/>
    <w:rsid w:val="00510C6D"/>
    <w:rsid w:val="00512C55"/>
    <w:rsid w:val="00A8119D"/>
    <w:rsid w:val="00C3199E"/>
    <w:rsid w:val="00E565CA"/>
    <w:rsid w:val="00E653E8"/>
    <w:rsid w:val="00EC1AD1"/>
    <w:rsid w:val="00F6201E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C5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2C5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2C55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512C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12C55"/>
  </w:style>
  <w:style w:type="character" w:styleId="Hyperlink">
    <w:name w:val="Hyperlink"/>
    <w:basedOn w:val="DefaultParagraphFont"/>
    <w:uiPriority w:val="99"/>
    <w:rsid w:val="00512C55"/>
    <w:rPr>
      <w:color w:val="auto"/>
      <w:u w:val="none"/>
    </w:rPr>
  </w:style>
  <w:style w:type="paragraph" w:customStyle="1" w:styleId="Char">
    <w:name w:val="Char"/>
    <w:basedOn w:val="Normal"/>
    <w:uiPriority w:val="99"/>
    <w:rsid w:val="00512C55"/>
  </w:style>
  <w:style w:type="paragraph" w:customStyle="1" w:styleId="ListParagraph1">
    <w:name w:val="List Paragraph1"/>
    <w:basedOn w:val="Normal"/>
    <w:uiPriority w:val="99"/>
    <w:rsid w:val="00512C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100</Words>
  <Characters>576</Characters>
  <Application>Microsoft Office Outlook</Application>
  <DocSecurity>0</DocSecurity>
  <Lines>0</Lines>
  <Paragraphs>0</Paragraphs>
  <ScaleCrop>false</ScaleCrop>
  <Company>联想中国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思明区人民检察院补充非在编聘用人员招聘简章</dc:title>
  <dc:subject/>
  <dc:creator>联想用户</dc:creator>
  <cp:keywords/>
  <dc:description/>
  <cp:lastModifiedBy>huangzhibi</cp:lastModifiedBy>
  <cp:revision>2</cp:revision>
  <cp:lastPrinted>2015-12-23T07:18:00Z</cp:lastPrinted>
  <dcterms:created xsi:type="dcterms:W3CDTF">2015-12-25T06:40:00Z</dcterms:created>
  <dcterms:modified xsi:type="dcterms:W3CDTF">2015-12-25T06:40:00Z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