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Lines="0" w:beforeAutospacing="0" w:after="312" w:afterLines="100" w:afterAutospacing="0" w:line="560" w:lineRule="exact"/>
        <w:jc w:val="center"/>
        <w:rPr>
          <w:rStyle w:val="4"/>
          <w:rFonts w:hint="eastAsia" w:ascii="仿宋_GB2312" w:eastAsia="仿宋_GB2312"/>
          <w:color w:val="auto"/>
          <w:sz w:val="32"/>
          <w:szCs w:val="32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</w:rPr>
        <w:t>长乐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区海洋与渔业局</w:t>
      </w:r>
      <w:r>
        <w:rPr>
          <w:rFonts w:hint="eastAsia"/>
          <w:b/>
          <w:bCs/>
          <w:color w:val="auto"/>
          <w:sz w:val="32"/>
          <w:szCs w:val="32"/>
        </w:rPr>
        <w:t>公开招聘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海上执法协管员</w:t>
      </w:r>
      <w:r>
        <w:rPr>
          <w:rFonts w:hint="eastAsia"/>
          <w:b/>
          <w:bCs/>
          <w:color w:val="auto"/>
          <w:sz w:val="32"/>
          <w:szCs w:val="32"/>
        </w:rPr>
        <w:t>岗位情况表</w:t>
      </w:r>
    </w:p>
    <w:bookmarkEnd w:id="0"/>
    <w:tbl>
      <w:tblPr>
        <w:tblStyle w:val="5"/>
        <w:tblW w:w="1481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30"/>
        <w:gridCol w:w="1292"/>
        <w:gridCol w:w="3480"/>
        <w:gridCol w:w="1410"/>
        <w:gridCol w:w="1350"/>
        <w:gridCol w:w="1170"/>
        <w:gridCol w:w="1575"/>
        <w:gridCol w:w="144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3545" w:type="dxa"/>
            <w:gridSpan w:val="8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备 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最高年龄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（周岁）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招聘范围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其他条件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大专及以上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/海军部队退伍证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FEFEFE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长乐区</w:t>
            </w:r>
          </w:p>
        </w:tc>
        <w:tc>
          <w:tcPr>
            <w:tcW w:w="1440" w:type="dxa"/>
            <w:vAlign w:val="center"/>
          </w:tcPr>
          <w:p>
            <w:pPr>
              <w:shd w:val="clear" w:color="auto" w:fill="FFFFFF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该岗位需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长期参与海上执法工作，夜间实行轮班制。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FEFEFE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长乐区</w:t>
            </w:r>
          </w:p>
        </w:tc>
        <w:tc>
          <w:tcPr>
            <w:tcW w:w="1440" w:type="dxa"/>
            <w:vAlign w:val="center"/>
          </w:tcPr>
          <w:p>
            <w:pPr>
              <w:shd w:val="clear" w:color="auto" w:fill="FFFFFF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有两年工作经验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</w:tbl>
    <w:p>
      <w:pPr>
        <w:rPr>
          <w:color w:val="auto"/>
          <w:lang w:val="en-U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379CD"/>
    <w:rsid w:val="671D64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2017-12-12T09:23:54Z</dcterms:modified>
  <dc:title>长乐区海洋与渔业局公开招聘海上执法协管员岗位情况表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