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36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167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杨钊容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1980.10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30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33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