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4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26"/>
          <w:szCs w:val="26"/>
        </w:rPr>
      </w:pPr>
      <w:r>
        <w:rPr>
          <w:rFonts w:hint="eastAsia" w:ascii="宋体" w:hAnsi="宋体" w:eastAsia="宋体" w:cs="宋体"/>
          <w:b/>
          <w:sz w:val="26"/>
          <w:szCs w:val="26"/>
          <w:bdr w:val="none" w:color="auto" w:sz="0" w:space="0"/>
          <w:shd w:val="clear" w:fill="FFFFFF"/>
        </w:rPr>
        <w:t>福州市行政（市民）服务中心管理委员会 关于拟聘用编外工作人员的公示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878787"/>
          <w:sz w:val="14"/>
          <w:szCs w:val="14"/>
        </w:rPr>
      </w:pPr>
      <w:r>
        <w:rPr>
          <w:rFonts w:hint="eastAsia" w:ascii="宋体" w:hAnsi="宋体" w:eastAsia="宋体" w:cs="宋体"/>
          <w:color w:val="878787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发布时间：2018-08-15    信息来源：行政服务中心    字号：</w:t>
      </w:r>
      <w:r>
        <w:rPr>
          <w:rFonts w:hint="eastAsia"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instrText xml:space="preserve"> HYPERLINK "http://xzfwzx.fuzhou.gov.cn/zz/zxdt/zxgg/201808/t20180815_2551684.htm" </w:instrText>
      </w:r>
      <w:r>
        <w:rPr>
          <w:rFonts w:hint="eastAsia"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sz w:val="16"/>
          <w:szCs w:val="16"/>
          <w:bdr w:val="none" w:color="auto" w:sz="0" w:space="0"/>
          <w:shd w:val="clear" w:fill="FFFFFF"/>
        </w:rPr>
        <w:t>T</w:t>
      </w:r>
      <w:r>
        <w:rPr>
          <w:rFonts w:hint="eastAsia" w:ascii="宋体" w:hAnsi="宋体" w:eastAsia="宋体" w:cs="宋体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878787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| </w:t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instrText xml:space="preserve"> HYPERLINK "http://xzfwzx.fuzhou.gov.cn/zz/zxdt/zxgg/201808/t20180815_2551684.htm" </w:instrText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sz w:val="14"/>
          <w:szCs w:val="14"/>
          <w:bdr w:val="none" w:color="auto" w:sz="0" w:space="0"/>
          <w:shd w:val="clear" w:fill="FFFFFF"/>
        </w:rPr>
        <w:t>T</w:t>
      </w:r>
      <w:r>
        <w:rPr>
          <w:rFonts w:hint="eastAsia" w:ascii="宋体" w:hAnsi="宋体" w:eastAsia="宋体" w:cs="宋体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878787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sz w:val="14"/>
          <w:szCs w:val="14"/>
          <w:shd w:val="clear" w:fill="FFFFFF"/>
        </w:rPr>
        <w:t>福州市行政（市民）服务中心管理委员会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sz w:val="14"/>
          <w:szCs w:val="14"/>
          <w:shd w:val="clear" w:fill="FFFFFF"/>
        </w:rPr>
        <w:t>关于拟聘用编外工作人员的公示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sz w:val="14"/>
          <w:szCs w:val="14"/>
          <w:shd w:val="clear" w:fill="FFFFFF"/>
        </w:rPr>
        <w:t>   根据福州市行政（市民）服务中心管委会公开招聘编外人员的要求，经报名、资格审查、笔试、资格复审、面试等程序综合评议，确定郑泽毅、郭福平等</w:t>
      </w:r>
      <w:r>
        <w:rPr>
          <w:rFonts w:hint="eastAsia" w:ascii="宋体" w:hAnsi="宋体" w:eastAsia="宋体" w:cs="宋体"/>
          <w:sz w:val="14"/>
          <w:szCs w:val="14"/>
          <w:shd w:val="clear" w:fill="FFFFFF"/>
          <w:lang w:val="en-US"/>
        </w:rPr>
        <w:t>15</w:t>
      </w:r>
      <w:r>
        <w:rPr>
          <w:rFonts w:hint="eastAsia" w:ascii="宋体" w:hAnsi="宋体" w:eastAsia="宋体" w:cs="宋体"/>
          <w:sz w:val="14"/>
          <w:szCs w:val="14"/>
          <w:shd w:val="clear" w:fill="FFFFFF"/>
        </w:rPr>
        <w:t>位同志为福州市行政（市民）服务中心管委会拟聘用人选，现予以公示。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</w:p>
    <w:tbl>
      <w:tblPr>
        <w:tblpPr w:vertAnchor="text" w:tblpXSpec="left"/>
        <w:tblW w:w="85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417"/>
        <w:gridCol w:w="1417"/>
        <w:gridCol w:w="885"/>
        <w:gridCol w:w="967"/>
        <w:gridCol w:w="24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拟聘人选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及专业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福州市行政（市民）服务中心管理委员会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郑泽毅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闽江学院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郭福平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福建工程学院     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成潭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苏州科技大学     电子信息工程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陈锦慧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服装设计与工程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北京师范大学网络教育学院 汉语言文学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张智沛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辽宁中医药大学 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江西中医学院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公共事业管理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潘伟志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三亚学院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福建农林大学东方学院 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刘丽珍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福建农林大学金山学院 行政管理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福州科技职业技术学院 会计与审计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朱莹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中药学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柯作为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集美大学诚毅学院 金融学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吴程洁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福建师范大学福清分校 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 颖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化学工程与工艺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84EBC"/>
    <w:rsid w:val="51184E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14"/>
      <w:szCs w:val="1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00"/>
      <w:u w:val="none"/>
    </w:rPr>
  </w:style>
  <w:style w:type="character" w:customStyle="1" w:styleId="7">
    <w:name w:val="bds_more"/>
    <w:basedOn w:val="4"/>
    <w:uiPriority w:val="0"/>
    <w:rPr>
      <w:bdr w:val="none" w:color="auto" w:sz="0" w:space="0"/>
    </w:rPr>
  </w:style>
  <w:style w:type="character" w:customStyle="1" w:styleId="8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2"/>
    <w:basedOn w:val="4"/>
    <w:uiPriority w:val="0"/>
    <w:rPr>
      <w:bdr w:val="none" w:color="auto" w:sz="0" w:space="0"/>
    </w:rPr>
  </w:style>
  <w:style w:type="character" w:customStyle="1" w:styleId="10">
    <w:name w:val="bds_nopic"/>
    <w:basedOn w:val="4"/>
    <w:uiPriority w:val="0"/>
  </w:style>
  <w:style w:type="character" w:customStyle="1" w:styleId="11">
    <w:name w:val="bds_nopic1"/>
    <w:basedOn w:val="4"/>
    <w:uiPriority w:val="0"/>
  </w:style>
  <w:style w:type="character" w:customStyle="1" w:styleId="12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2018-08-15T10:10:00Z</dcterms:created>
  <dc:creator>武大娟</dc:creator>
  <cp:lastModifiedBy>武大娟</cp:lastModifiedBy>
  <dcterms:modified xsi:type="dcterms:W3CDTF">2018-08-15T10:11:08Z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