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300" w:beforeAutospacing="0" w:after="150" w:afterAutospacing="0"/>
        <w:ind w:left="0" w:right="0" w:firstLine="0"/>
        <w:rPr>
          <w:rFonts w:ascii="Verdana" w:hAnsi="Verdana" w:cs="Verdana"/>
          <w:i w:val="0"/>
          <w:caps w:val="0"/>
          <w:color w:val="0465B2"/>
          <w:spacing w:val="0"/>
          <w:sz w:val="33"/>
          <w:szCs w:val="33"/>
        </w:rPr>
      </w:pPr>
      <w:r>
        <w:rPr>
          <w:rFonts w:hint="default" w:ascii="Verdana" w:hAnsi="Verdana" w:cs="Verdana"/>
          <w:i w:val="0"/>
          <w:caps w:val="0"/>
          <w:color w:val="0465B2"/>
          <w:spacing w:val="0"/>
          <w:sz w:val="33"/>
          <w:szCs w:val="33"/>
          <w:bdr w:val="none" w:color="auto" w:sz="0" w:space="0"/>
          <w:shd w:val="clear" w:fill="F5FAFF"/>
        </w:rPr>
        <w:t>福州市妇幼保健院见习岗位公告</w:t>
      </w:r>
    </w:p>
    <w:tbl>
      <w:tblPr>
        <w:tblW w:w="1004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1421"/>
        <w:gridCol w:w="879"/>
        <w:gridCol w:w="4296"/>
        <w:gridCol w:w="2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医护岗位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临床医学、医学检验、医学影像、药学、预防医学、护理、助产等相关专业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大专以上学历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行政后勤岗位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 行政管理、公共事业管理、法律、会计、中文、计算机、建筑等相关专业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 本科以上学历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A50B8"/>
    <w:rsid w:val="4FFA5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2017-01-13T11:35:00Z</dcterms:created>
  <dc:creator>guoqiang</dc:creator>
  <cp:lastModifiedBy>guoqiang</cp:lastModifiedBy>
  <dcterms:modified xsi:type="dcterms:W3CDTF">2017-01-13T11:35:42Z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